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D10" w:rsidRPr="00216D10" w:rsidRDefault="00216D10" w:rsidP="00B77278">
      <w:pPr>
        <w:pStyle w:val="Default"/>
        <w:jc w:val="both"/>
        <w:rPr>
          <w:rFonts w:ascii="Times New Roman" w:hAnsi="Times New Roman" w:cs="Times New Roman"/>
        </w:rPr>
      </w:pPr>
      <w:bookmarkStart w:id="0" w:name="_GoBack"/>
      <w:bookmarkEnd w:id="0"/>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16D10">
        <w:rPr>
          <w:rFonts w:ascii="Times New Roman" w:hAnsi="Times New Roman" w:cs="Times New Roman"/>
        </w:rPr>
        <w:tab/>
      </w:r>
    </w:p>
    <w:p w:rsidR="00CA72EC" w:rsidRDefault="00CA72EC" w:rsidP="00CA72EC">
      <w:pPr>
        <w:pStyle w:val="Default"/>
        <w:jc w:val="both"/>
        <w:rPr>
          <w:rFonts w:ascii="Times New Roman" w:hAnsi="Times New Roman" w:cs="Times New Roman"/>
          <w:color w:val="auto"/>
          <w:sz w:val="32"/>
          <w:szCs w:val="32"/>
        </w:rPr>
      </w:pPr>
    </w:p>
    <w:p w:rsidR="00CA72EC" w:rsidRDefault="00CA72EC" w:rsidP="00CA72EC">
      <w:pPr>
        <w:pStyle w:val="Default"/>
        <w:jc w:val="both"/>
      </w:pPr>
    </w:p>
    <w:p w:rsidR="00CA72EC" w:rsidRDefault="00CA72EC" w:rsidP="00CA72EC">
      <w:pPr>
        <w:pStyle w:val="Default"/>
        <w:jc w:val="both"/>
      </w:pPr>
    </w:p>
    <w:p w:rsidR="00E462B9" w:rsidRDefault="00E462B9" w:rsidP="00CA72EC">
      <w:pPr>
        <w:pStyle w:val="Default"/>
        <w:jc w:val="both"/>
        <w:rPr>
          <w:rFonts w:ascii="Times New Roman" w:hAnsi="Times New Roman" w:cs="Times New Roman"/>
          <w:b/>
          <w:color w:val="auto"/>
          <w:sz w:val="28"/>
          <w:szCs w:val="28"/>
        </w:rPr>
      </w:pPr>
    </w:p>
    <w:p w:rsidR="00E462B9" w:rsidRDefault="00E462B9" w:rsidP="00CA72EC">
      <w:pPr>
        <w:pStyle w:val="Default"/>
        <w:jc w:val="both"/>
        <w:rPr>
          <w:rFonts w:ascii="Times New Roman" w:hAnsi="Times New Roman" w:cs="Times New Roman"/>
          <w:b/>
          <w:color w:val="auto"/>
          <w:sz w:val="28"/>
          <w:szCs w:val="28"/>
        </w:rPr>
      </w:pPr>
    </w:p>
    <w:p w:rsidR="00E462B9" w:rsidRDefault="00E462B9" w:rsidP="00CA72EC">
      <w:pPr>
        <w:pStyle w:val="Default"/>
        <w:jc w:val="both"/>
        <w:rPr>
          <w:rFonts w:ascii="Times New Roman" w:hAnsi="Times New Roman" w:cs="Times New Roman"/>
          <w:b/>
          <w:color w:val="auto"/>
          <w:sz w:val="28"/>
          <w:szCs w:val="28"/>
        </w:rPr>
      </w:pPr>
    </w:p>
    <w:p w:rsidR="00CA72EC" w:rsidRDefault="00CA72EC" w:rsidP="00CA72EC">
      <w:pPr>
        <w:pStyle w:val="Default"/>
        <w:jc w:val="both"/>
        <w:rPr>
          <w:rFonts w:ascii="Times New Roman" w:hAnsi="Times New Roman" w:cs="Times New Roman"/>
          <w:b/>
          <w:color w:val="auto"/>
          <w:sz w:val="28"/>
          <w:szCs w:val="28"/>
        </w:rPr>
      </w:pPr>
      <w:r w:rsidRPr="00601A8C">
        <w:rPr>
          <w:rFonts w:ascii="Times New Roman" w:hAnsi="Times New Roman" w:cs="Times New Roman"/>
          <w:b/>
          <w:color w:val="auto"/>
          <w:sz w:val="28"/>
          <w:szCs w:val="28"/>
        </w:rPr>
        <w:t>ACAPP submission to Consultation Paper 25: Ending the higher degree exemption from sitting the National Psychology Examination</w:t>
      </w:r>
    </w:p>
    <w:p w:rsidR="00CA72EC" w:rsidRDefault="00CA72EC" w:rsidP="00CA72EC">
      <w:pPr>
        <w:pStyle w:val="Default"/>
        <w:jc w:val="both"/>
        <w:rPr>
          <w:rFonts w:ascii="Times New Roman" w:hAnsi="Times New Roman" w:cs="Times New Roman"/>
          <w:b/>
          <w:color w:val="auto"/>
          <w:sz w:val="28"/>
          <w:szCs w:val="28"/>
        </w:rPr>
      </w:pPr>
    </w:p>
    <w:p w:rsidR="00E462B9" w:rsidRDefault="00E462B9" w:rsidP="00CA72EC">
      <w:pPr>
        <w:pStyle w:val="Default"/>
        <w:jc w:val="both"/>
        <w:rPr>
          <w:rFonts w:ascii="Times New Roman" w:hAnsi="Times New Roman" w:cs="Times New Roman"/>
          <w:b/>
          <w:color w:val="auto"/>
          <w:sz w:val="28"/>
          <w:szCs w:val="28"/>
        </w:rPr>
      </w:pPr>
    </w:p>
    <w:p w:rsidR="00CA72EC" w:rsidRPr="00601A8C" w:rsidRDefault="00CA72EC" w:rsidP="00CA72EC">
      <w:pPr>
        <w:pStyle w:val="Default"/>
        <w:jc w:val="center"/>
        <w:rPr>
          <w:rFonts w:ascii="Times New Roman" w:hAnsi="Times New Roman" w:cs="Times New Roman"/>
          <w:b/>
          <w:color w:val="auto"/>
          <w:sz w:val="28"/>
          <w:szCs w:val="28"/>
        </w:rPr>
      </w:pPr>
      <w:r>
        <w:rPr>
          <w:rFonts w:ascii="Times New Roman" w:hAnsi="Times New Roman" w:cs="Times New Roman"/>
          <w:b/>
          <w:color w:val="auto"/>
          <w:sz w:val="28"/>
          <w:szCs w:val="28"/>
        </w:rPr>
        <w:t>October 2015</w:t>
      </w:r>
    </w:p>
    <w:p w:rsidR="00CA72EC" w:rsidRDefault="00CA72EC" w:rsidP="00CA72EC">
      <w:pPr>
        <w:pStyle w:val="Default"/>
        <w:tabs>
          <w:tab w:val="left" w:pos="3444"/>
        </w:tabs>
        <w:jc w:val="both"/>
      </w:pPr>
    </w:p>
    <w:p w:rsidR="00CA72EC" w:rsidRDefault="00CA72EC" w:rsidP="00CA72EC">
      <w:pPr>
        <w:pStyle w:val="Default"/>
        <w:tabs>
          <w:tab w:val="left" w:pos="3444"/>
        </w:tabs>
        <w:jc w:val="both"/>
      </w:pPr>
    </w:p>
    <w:p w:rsidR="00CA72EC" w:rsidRDefault="00CA72EC" w:rsidP="00CA72EC">
      <w:pPr>
        <w:pStyle w:val="Default"/>
        <w:tabs>
          <w:tab w:val="left" w:pos="3444"/>
        </w:tabs>
        <w:jc w:val="both"/>
      </w:pPr>
    </w:p>
    <w:p w:rsidR="00CA72EC" w:rsidRDefault="00CA72EC" w:rsidP="00CA72EC">
      <w:pPr>
        <w:pStyle w:val="Default"/>
        <w:tabs>
          <w:tab w:val="left" w:pos="3444"/>
        </w:tabs>
        <w:jc w:val="both"/>
      </w:pPr>
    </w:p>
    <w:p w:rsidR="00CA72EC" w:rsidRDefault="00CA72EC" w:rsidP="00CA72EC">
      <w:pPr>
        <w:pStyle w:val="Default"/>
        <w:tabs>
          <w:tab w:val="left" w:pos="3444"/>
        </w:tabs>
        <w:jc w:val="both"/>
      </w:pPr>
    </w:p>
    <w:p w:rsidR="00CA72EC" w:rsidRDefault="00CA72EC" w:rsidP="00CA72EC">
      <w:pPr>
        <w:pStyle w:val="Default"/>
        <w:tabs>
          <w:tab w:val="left" w:pos="3444"/>
        </w:tabs>
        <w:jc w:val="both"/>
      </w:pPr>
    </w:p>
    <w:p w:rsidR="00CA72EC" w:rsidRDefault="00CA72EC" w:rsidP="00CA72EC">
      <w:pPr>
        <w:pStyle w:val="Default"/>
        <w:tabs>
          <w:tab w:val="left" w:pos="3444"/>
        </w:tabs>
        <w:jc w:val="both"/>
      </w:pPr>
    </w:p>
    <w:p w:rsidR="00CA72EC" w:rsidRDefault="00CA72EC" w:rsidP="00CA72EC">
      <w:pPr>
        <w:pStyle w:val="Default"/>
        <w:tabs>
          <w:tab w:val="left" w:pos="3444"/>
        </w:tabs>
        <w:jc w:val="both"/>
      </w:pPr>
    </w:p>
    <w:p w:rsidR="00E462B9" w:rsidRDefault="00E462B9" w:rsidP="00CA72EC">
      <w:pPr>
        <w:pStyle w:val="Default"/>
        <w:tabs>
          <w:tab w:val="left" w:pos="3444"/>
        </w:tabs>
        <w:jc w:val="both"/>
      </w:pPr>
    </w:p>
    <w:p w:rsidR="00E462B9" w:rsidRDefault="00E462B9" w:rsidP="00CA72EC">
      <w:pPr>
        <w:pStyle w:val="Default"/>
        <w:tabs>
          <w:tab w:val="left" w:pos="3444"/>
        </w:tabs>
        <w:jc w:val="both"/>
      </w:pPr>
    </w:p>
    <w:p w:rsidR="00E462B9" w:rsidRDefault="00E462B9" w:rsidP="00CA72EC">
      <w:pPr>
        <w:pStyle w:val="Default"/>
        <w:tabs>
          <w:tab w:val="left" w:pos="3444"/>
        </w:tabs>
        <w:jc w:val="both"/>
      </w:pPr>
    </w:p>
    <w:p w:rsidR="00E462B9" w:rsidRDefault="00E462B9" w:rsidP="00CA72EC">
      <w:pPr>
        <w:pStyle w:val="Default"/>
        <w:tabs>
          <w:tab w:val="left" w:pos="3444"/>
        </w:tabs>
        <w:jc w:val="both"/>
      </w:pPr>
    </w:p>
    <w:p w:rsidR="00E462B9" w:rsidRDefault="00E462B9" w:rsidP="00CA72EC">
      <w:pPr>
        <w:pStyle w:val="Default"/>
        <w:tabs>
          <w:tab w:val="left" w:pos="3444"/>
        </w:tabs>
        <w:jc w:val="both"/>
      </w:pPr>
    </w:p>
    <w:p w:rsidR="00E462B9" w:rsidRDefault="00E462B9" w:rsidP="00CA72EC">
      <w:pPr>
        <w:pStyle w:val="Default"/>
        <w:tabs>
          <w:tab w:val="left" w:pos="3444"/>
        </w:tabs>
        <w:jc w:val="both"/>
      </w:pPr>
    </w:p>
    <w:p w:rsidR="00E462B9" w:rsidRDefault="00E462B9" w:rsidP="00CA72EC">
      <w:pPr>
        <w:pStyle w:val="Default"/>
        <w:tabs>
          <w:tab w:val="left" w:pos="3444"/>
        </w:tabs>
        <w:jc w:val="both"/>
      </w:pPr>
    </w:p>
    <w:p w:rsidR="00E462B9" w:rsidRDefault="00E462B9" w:rsidP="00CA72EC">
      <w:pPr>
        <w:pStyle w:val="Default"/>
        <w:tabs>
          <w:tab w:val="left" w:pos="3444"/>
        </w:tabs>
        <w:jc w:val="both"/>
      </w:pPr>
    </w:p>
    <w:p w:rsidR="00E462B9" w:rsidRDefault="00E462B9" w:rsidP="00CA72EC">
      <w:pPr>
        <w:pStyle w:val="Default"/>
        <w:tabs>
          <w:tab w:val="left" w:pos="3444"/>
        </w:tabs>
        <w:jc w:val="both"/>
      </w:pPr>
    </w:p>
    <w:p w:rsidR="00E462B9" w:rsidRDefault="00E462B9" w:rsidP="00CA72EC">
      <w:pPr>
        <w:pStyle w:val="Default"/>
        <w:tabs>
          <w:tab w:val="left" w:pos="3444"/>
        </w:tabs>
        <w:jc w:val="both"/>
      </w:pPr>
    </w:p>
    <w:p w:rsidR="00E462B9" w:rsidRDefault="00E462B9" w:rsidP="00CA72EC">
      <w:pPr>
        <w:pStyle w:val="Default"/>
        <w:tabs>
          <w:tab w:val="left" w:pos="3444"/>
        </w:tabs>
        <w:jc w:val="both"/>
      </w:pPr>
    </w:p>
    <w:p w:rsidR="00E462B9" w:rsidRDefault="00E462B9" w:rsidP="00CA72EC">
      <w:pPr>
        <w:pStyle w:val="Default"/>
        <w:tabs>
          <w:tab w:val="left" w:pos="3444"/>
        </w:tabs>
        <w:jc w:val="both"/>
      </w:pPr>
    </w:p>
    <w:p w:rsidR="00E462B9" w:rsidRDefault="00E462B9" w:rsidP="00CA72EC">
      <w:pPr>
        <w:pStyle w:val="Default"/>
        <w:tabs>
          <w:tab w:val="left" w:pos="3444"/>
        </w:tabs>
        <w:jc w:val="both"/>
      </w:pPr>
    </w:p>
    <w:p w:rsidR="00E462B9" w:rsidRDefault="00E462B9" w:rsidP="00CA72EC">
      <w:pPr>
        <w:pStyle w:val="Default"/>
        <w:tabs>
          <w:tab w:val="left" w:pos="3444"/>
        </w:tabs>
        <w:jc w:val="both"/>
      </w:pPr>
    </w:p>
    <w:p w:rsidR="00E462B9" w:rsidRDefault="00E462B9" w:rsidP="00CA72EC">
      <w:pPr>
        <w:pStyle w:val="Default"/>
        <w:tabs>
          <w:tab w:val="left" w:pos="3444"/>
        </w:tabs>
        <w:jc w:val="both"/>
      </w:pPr>
    </w:p>
    <w:p w:rsidR="00E462B9" w:rsidRDefault="00E462B9" w:rsidP="00CA72EC">
      <w:pPr>
        <w:pStyle w:val="Default"/>
        <w:tabs>
          <w:tab w:val="left" w:pos="3444"/>
        </w:tabs>
        <w:jc w:val="both"/>
      </w:pPr>
    </w:p>
    <w:p w:rsidR="00E462B9" w:rsidRDefault="00E462B9" w:rsidP="00CA72EC">
      <w:pPr>
        <w:pStyle w:val="Default"/>
        <w:tabs>
          <w:tab w:val="left" w:pos="3444"/>
        </w:tabs>
        <w:jc w:val="both"/>
      </w:pPr>
    </w:p>
    <w:p w:rsidR="00E462B9" w:rsidRDefault="00E462B9" w:rsidP="00CA72EC">
      <w:pPr>
        <w:pStyle w:val="Default"/>
        <w:tabs>
          <w:tab w:val="left" w:pos="3444"/>
        </w:tabs>
        <w:jc w:val="both"/>
      </w:pPr>
    </w:p>
    <w:p w:rsidR="00E462B9" w:rsidRDefault="00E462B9" w:rsidP="00CA72EC">
      <w:pPr>
        <w:pStyle w:val="Default"/>
        <w:tabs>
          <w:tab w:val="left" w:pos="3444"/>
        </w:tabs>
        <w:jc w:val="both"/>
      </w:pPr>
    </w:p>
    <w:p w:rsidR="00CA72EC" w:rsidRPr="00E462B9" w:rsidRDefault="00CA72EC" w:rsidP="00CA72EC">
      <w:pPr>
        <w:pStyle w:val="Default"/>
        <w:tabs>
          <w:tab w:val="left" w:pos="3444"/>
        </w:tabs>
        <w:jc w:val="both"/>
        <w:rPr>
          <w:rFonts w:ascii="Times New Roman" w:hAnsi="Times New Roman" w:cs="Times New Roman"/>
        </w:rPr>
      </w:pPr>
      <w:r w:rsidRPr="00E462B9">
        <w:rPr>
          <w:rFonts w:ascii="Times New Roman" w:hAnsi="Times New Roman" w:cs="Times New Roman"/>
        </w:rPr>
        <w:t>Written by:</w:t>
      </w:r>
    </w:p>
    <w:p w:rsidR="00CA72EC" w:rsidRPr="00E462B9" w:rsidRDefault="00CA72EC" w:rsidP="00CA72EC">
      <w:pPr>
        <w:pStyle w:val="Default"/>
        <w:tabs>
          <w:tab w:val="left" w:pos="3444"/>
        </w:tabs>
        <w:jc w:val="both"/>
        <w:rPr>
          <w:rFonts w:ascii="Times New Roman" w:hAnsi="Times New Roman" w:cs="Times New Roman"/>
        </w:rPr>
      </w:pPr>
      <w:r w:rsidRPr="00E462B9">
        <w:rPr>
          <w:rFonts w:ascii="Times New Roman" w:hAnsi="Times New Roman" w:cs="Times New Roman"/>
        </w:rPr>
        <w:t>Dr Jillian Horton</w:t>
      </w:r>
    </w:p>
    <w:p w:rsidR="00CA72EC" w:rsidRPr="00E462B9" w:rsidRDefault="00CA72EC" w:rsidP="00CA72EC">
      <w:pPr>
        <w:pStyle w:val="Default"/>
        <w:tabs>
          <w:tab w:val="left" w:pos="3444"/>
        </w:tabs>
        <w:jc w:val="both"/>
        <w:rPr>
          <w:rFonts w:ascii="Times New Roman" w:hAnsi="Times New Roman" w:cs="Times New Roman"/>
        </w:rPr>
      </w:pPr>
      <w:r w:rsidRPr="00E462B9">
        <w:rPr>
          <w:rFonts w:ascii="Times New Roman" w:hAnsi="Times New Roman" w:cs="Times New Roman"/>
        </w:rPr>
        <w:t xml:space="preserve">President of the </w:t>
      </w:r>
      <w:r w:rsidRPr="00E462B9">
        <w:rPr>
          <w:rFonts w:ascii="Times New Roman" w:hAnsi="Times New Roman" w:cs="Times New Roman"/>
          <w:b/>
          <w:i/>
        </w:rPr>
        <w:t>Australian College of Advanced Postgraduate Psychologists Inc.</w:t>
      </w:r>
      <w:r w:rsidRPr="00E462B9">
        <w:rPr>
          <w:rFonts w:ascii="Times New Roman" w:hAnsi="Times New Roman" w:cs="Times New Roman"/>
        </w:rPr>
        <w:t xml:space="preserve"> (ACAPP)</w:t>
      </w:r>
    </w:p>
    <w:p w:rsidR="00CA72EC" w:rsidRDefault="00CA72EC" w:rsidP="00B77278">
      <w:pPr>
        <w:pStyle w:val="Default"/>
        <w:jc w:val="both"/>
      </w:pPr>
    </w:p>
    <w:p w:rsidR="00CA72EC" w:rsidRDefault="00CA72EC" w:rsidP="00B77278">
      <w:pPr>
        <w:pStyle w:val="Default"/>
        <w:jc w:val="both"/>
      </w:pPr>
    </w:p>
    <w:p w:rsidR="00CA72EC" w:rsidRDefault="00CA72EC" w:rsidP="00B77278">
      <w:pPr>
        <w:pStyle w:val="Default"/>
        <w:jc w:val="both"/>
      </w:pPr>
    </w:p>
    <w:p w:rsidR="00CA72EC" w:rsidRDefault="00CA72EC">
      <w:pPr>
        <w:rPr>
          <w:rFonts w:ascii="Arial" w:hAnsi="Arial" w:cs="Arial"/>
          <w:color w:val="000000"/>
        </w:rPr>
      </w:pPr>
      <w:r>
        <w:br w:type="page"/>
      </w:r>
    </w:p>
    <w:p w:rsidR="00216D10" w:rsidRPr="00216D10" w:rsidRDefault="00CA72EC" w:rsidP="00B77278">
      <w:pPr>
        <w:pStyle w:val="Default"/>
        <w:jc w:val="both"/>
        <w:rPr>
          <w:rFonts w:ascii="Times New Roman" w:hAnsi="Times New Roman" w:cs="Times New Roman"/>
          <w:color w:val="auto"/>
          <w:sz w:val="32"/>
          <w:szCs w:val="32"/>
        </w:rPr>
      </w:pPr>
      <w:r w:rsidRPr="00216D10">
        <w:rPr>
          <w:rFonts w:ascii="Times New Roman" w:hAnsi="Times New Roman" w:cs="Times New Roman"/>
          <w:color w:val="auto"/>
          <w:sz w:val="32"/>
          <w:szCs w:val="32"/>
        </w:rPr>
        <w:lastRenderedPageBreak/>
        <w:t xml:space="preserve"> </w:t>
      </w:r>
    </w:p>
    <w:p w:rsidR="00B77278" w:rsidRPr="00601A8C" w:rsidRDefault="00B77278" w:rsidP="00B77278">
      <w:pPr>
        <w:pStyle w:val="Default"/>
        <w:jc w:val="both"/>
        <w:rPr>
          <w:rFonts w:ascii="Times New Roman" w:hAnsi="Times New Roman" w:cs="Times New Roman"/>
          <w:b/>
          <w:color w:val="auto"/>
          <w:sz w:val="28"/>
          <w:szCs w:val="28"/>
        </w:rPr>
      </w:pPr>
      <w:r w:rsidRPr="00601A8C">
        <w:rPr>
          <w:rFonts w:ascii="Times New Roman" w:hAnsi="Times New Roman" w:cs="Times New Roman"/>
          <w:b/>
          <w:color w:val="auto"/>
          <w:sz w:val="28"/>
          <w:szCs w:val="28"/>
        </w:rPr>
        <w:t>ACAPP submission to Consultation Paper 25: Ending the higher degree exemption from sitting the National Psychology Examination</w:t>
      </w:r>
    </w:p>
    <w:p w:rsidR="00B77278" w:rsidRDefault="00B77278" w:rsidP="00B77278">
      <w:pPr>
        <w:pStyle w:val="Default"/>
        <w:jc w:val="both"/>
        <w:rPr>
          <w:rFonts w:ascii="Times New Roman" w:hAnsi="Times New Roman" w:cs="Times New Roman"/>
          <w:color w:val="auto"/>
          <w:sz w:val="32"/>
          <w:szCs w:val="32"/>
        </w:rPr>
      </w:pPr>
    </w:p>
    <w:p w:rsidR="00922EC2" w:rsidRDefault="00B77278" w:rsidP="00922EC2">
      <w:pPr>
        <w:spacing w:after="0"/>
        <w:jc w:val="both"/>
      </w:pPr>
      <w:r>
        <w:t xml:space="preserve">Thank you for offering a consultation process on this controversial proposition of requiring postgraduate trained psychologists to undertake the Board based exam before general registration will be granted to them.  ACAPP does not agree with ending the temporary exemption, </w:t>
      </w:r>
      <w:r w:rsidR="008142AC">
        <w:t>but request</w:t>
      </w:r>
      <w:r w:rsidR="00CA72EC">
        <w:t>s</w:t>
      </w:r>
      <w:r w:rsidR="008142AC">
        <w:t xml:space="preserve"> that it be made </w:t>
      </w:r>
      <w:r>
        <w:t xml:space="preserve">a permanent </w:t>
      </w:r>
      <w:r w:rsidR="008142AC">
        <w:t xml:space="preserve">exemption.  </w:t>
      </w:r>
      <w:r w:rsidR="00922EC2">
        <w:t xml:space="preserve">There is no evidence or </w:t>
      </w:r>
      <w:r w:rsidR="00F10B8C">
        <w:t xml:space="preserve">sufficient </w:t>
      </w:r>
      <w:r w:rsidR="00922EC2">
        <w:t>argument presented by the Boards co</w:t>
      </w:r>
      <w:r w:rsidR="00F10B8C">
        <w:t>nsultation paper which indicates</w:t>
      </w:r>
      <w:r w:rsidR="00922EC2">
        <w:t xml:space="preserve"> that the additional </w:t>
      </w:r>
      <w:r w:rsidR="00922EC2" w:rsidRPr="00922EC2">
        <w:t xml:space="preserve">regulated </w:t>
      </w:r>
      <w:r w:rsidR="00922EC2">
        <w:t>training in postgraduate programs is insufficient to prepare graduates for general registration</w:t>
      </w:r>
      <w:r w:rsidR="00F10B8C">
        <w:t xml:space="preserve"> without the exam</w:t>
      </w:r>
      <w:r w:rsidR="00922EC2">
        <w:t xml:space="preserve">.  </w:t>
      </w:r>
    </w:p>
    <w:p w:rsidR="00922EC2" w:rsidRDefault="00922EC2" w:rsidP="00E462B9">
      <w:pPr>
        <w:pStyle w:val="Default"/>
        <w:jc w:val="both"/>
        <w:rPr>
          <w:rFonts w:ascii="Times New Roman" w:hAnsi="Times New Roman" w:cs="Times New Roman"/>
          <w:color w:val="auto"/>
        </w:rPr>
      </w:pPr>
    </w:p>
    <w:p w:rsidR="00B77278" w:rsidRPr="00B77278" w:rsidRDefault="008142AC" w:rsidP="00E462B9">
      <w:pPr>
        <w:pStyle w:val="Default"/>
        <w:jc w:val="both"/>
        <w:rPr>
          <w:rFonts w:ascii="Times New Roman" w:hAnsi="Times New Roman" w:cs="Times New Roman"/>
          <w:color w:val="auto"/>
        </w:rPr>
      </w:pPr>
      <w:r>
        <w:rPr>
          <w:rFonts w:ascii="Times New Roman" w:hAnsi="Times New Roman" w:cs="Times New Roman"/>
          <w:color w:val="auto"/>
        </w:rPr>
        <w:t>We concur</w:t>
      </w:r>
      <w:r w:rsidR="00B77278">
        <w:rPr>
          <w:rFonts w:ascii="Times New Roman" w:hAnsi="Times New Roman" w:cs="Times New Roman"/>
          <w:color w:val="auto"/>
        </w:rPr>
        <w:t xml:space="preserve"> wi</w:t>
      </w:r>
      <w:r w:rsidR="00922EC2">
        <w:rPr>
          <w:rFonts w:ascii="Times New Roman" w:hAnsi="Times New Roman" w:cs="Times New Roman"/>
          <w:color w:val="auto"/>
        </w:rPr>
        <w:t>th the Boards original view that</w:t>
      </w:r>
      <w:r w:rsidR="00B77278">
        <w:rPr>
          <w:rFonts w:ascii="Times New Roman" w:hAnsi="Times New Roman" w:cs="Times New Roman"/>
          <w:color w:val="auto"/>
        </w:rPr>
        <w:t>:</w:t>
      </w:r>
    </w:p>
    <w:p w:rsidR="00B77278" w:rsidRPr="00B77278" w:rsidRDefault="00B77278" w:rsidP="00E462B9">
      <w:pPr>
        <w:pStyle w:val="Default"/>
        <w:rPr>
          <w:b/>
          <w:u w:val="single"/>
        </w:rPr>
      </w:pPr>
    </w:p>
    <w:p w:rsidR="00957BC5" w:rsidRPr="00E462B9" w:rsidRDefault="00B77278" w:rsidP="00E462B9">
      <w:pPr>
        <w:pStyle w:val="Default"/>
        <w:jc w:val="both"/>
        <w:rPr>
          <w:rFonts w:ascii="Times New Roman" w:hAnsi="Times New Roman" w:cs="Times New Roman"/>
        </w:rPr>
      </w:pPr>
      <w:r w:rsidRPr="00E462B9">
        <w:rPr>
          <w:rFonts w:ascii="Times New Roman" w:hAnsi="Times New Roman" w:cs="Times New Roman"/>
          <w:b/>
        </w:rPr>
        <w:t>“</w:t>
      </w:r>
      <w:r w:rsidR="00957BC5" w:rsidRPr="00E462B9">
        <w:rPr>
          <w:rFonts w:ascii="Times New Roman" w:hAnsi="Times New Roman" w:cs="Times New Roman"/>
          <w:i/>
        </w:rPr>
        <w:t>The guidelines state that this exemption reflects the Board’s view that the internal examination and assessment processes in these accredited degree programs currently meet the Board's standards for general registration.</w:t>
      </w:r>
      <w:r w:rsidR="00957BC5" w:rsidRPr="00E462B9">
        <w:rPr>
          <w:rFonts w:ascii="Times New Roman" w:hAnsi="Times New Roman" w:cs="Times New Roman"/>
        </w:rPr>
        <w:t xml:space="preserve"> </w:t>
      </w:r>
      <w:r w:rsidR="00E462B9" w:rsidRPr="00E462B9">
        <w:rPr>
          <w:rFonts w:ascii="Times New Roman" w:hAnsi="Times New Roman" w:cs="Times New Roman"/>
        </w:rPr>
        <w:t>“</w:t>
      </w:r>
      <w:r w:rsidRPr="00E462B9">
        <w:rPr>
          <w:rFonts w:ascii="Times New Roman" w:hAnsi="Times New Roman" w:cs="Times New Roman"/>
        </w:rPr>
        <w:t xml:space="preserve"> </w:t>
      </w:r>
    </w:p>
    <w:p w:rsidR="00E462B9" w:rsidRDefault="00E462B9" w:rsidP="00E462B9">
      <w:pPr>
        <w:spacing w:after="0"/>
      </w:pPr>
    </w:p>
    <w:p w:rsidR="00690CD3" w:rsidRDefault="00CA72EC" w:rsidP="00E462B9">
      <w:pPr>
        <w:spacing w:after="0"/>
        <w:jc w:val="both"/>
      </w:pPr>
      <w:r>
        <w:t xml:space="preserve">We also agree with the Boards </w:t>
      </w:r>
      <w:r w:rsidR="00F62A8A">
        <w:t xml:space="preserve">statement </w:t>
      </w:r>
      <w:r w:rsidR="005173CF">
        <w:t>claiming there is</w:t>
      </w:r>
      <w:r w:rsidR="00F62A8A">
        <w:t xml:space="preserve"> less necessity for the Board to have additional oversight of accredited higher degree pathways, versus unaccredited internship pathways</w:t>
      </w:r>
      <w:r w:rsidR="00690CD3">
        <w:t xml:space="preserve">: </w:t>
      </w:r>
    </w:p>
    <w:p w:rsidR="00922EC2" w:rsidRDefault="00922EC2" w:rsidP="00E462B9">
      <w:pPr>
        <w:spacing w:after="0"/>
        <w:jc w:val="both"/>
      </w:pPr>
    </w:p>
    <w:p w:rsidR="008142AC" w:rsidRPr="00922EC2" w:rsidRDefault="00690CD3" w:rsidP="00E462B9">
      <w:pPr>
        <w:spacing w:after="0"/>
        <w:jc w:val="both"/>
        <w:rPr>
          <w:i/>
        </w:rPr>
      </w:pPr>
      <w:r w:rsidRPr="00922EC2">
        <w:rPr>
          <w:i/>
        </w:rPr>
        <w:t>“The</w:t>
      </w:r>
      <w:r w:rsidR="008142AC" w:rsidRPr="00922EC2">
        <w:rPr>
          <w:i/>
        </w:rPr>
        <w:t xml:space="preserve"> National Psychology Examination is currently being developed and administered by the Board. This is because </w:t>
      </w:r>
      <w:r w:rsidR="008142AC" w:rsidRPr="00922EC2">
        <w:rPr>
          <w:b/>
          <w:i/>
        </w:rPr>
        <w:t>APAC is not responsible</w:t>
      </w:r>
      <w:r w:rsidR="008142AC" w:rsidRPr="00922EC2">
        <w:rPr>
          <w:i/>
        </w:rPr>
        <w:t xml:space="preserve"> </w:t>
      </w:r>
      <w:r w:rsidR="008142AC" w:rsidRPr="00922EC2">
        <w:rPr>
          <w:b/>
          <w:i/>
        </w:rPr>
        <w:t>for the</w:t>
      </w:r>
      <w:r w:rsidR="008142AC" w:rsidRPr="00922EC2">
        <w:rPr>
          <w:i/>
        </w:rPr>
        <w:t xml:space="preserve"> </w:t>
      </w:r>
      <w:r w:rsidR="008142AC" w:rsidRPr="00922EC2">
        <w:rPr>
          <w:b/>
          <w:i/>
        </w:rPr>
        <w:t>unaccredited pathways</w:t>
      </w:r>
      <w:r w:rsidR="008142AC" w:rsidRPr="00922EC2">
        <w:rPr>
          <w:i/>
        </w:rPr>
        <w:t xml:space="preserve"> of the 4+2 or the +1</w:t>
      </w:r>
      <w:r w:rsidR="00F10B8C">
        <w:rPr>
          <w:i/>
        </w:rPr>
        <w:t>,</w:t>
      </w:r>
      <w:r w:rsidR="008142AC" w:rsidRPr="00922EC2">
        <w:rPr>
          <w:i/>
        </w:rPr>
        <w:t xml:space="preserve"> of the 5+1. </w:t>
      </w:r>
      <w:r w:rsidR="008142AC" w:rsidRPr="00922EC2">
        <w:rPr>
          <w:b/>
          <w:i/>
        </w:rPr>
        <w:t xml:space="preserve">The Board recognises that close oversight by the Board of interns in the fifth and sixth year of a higher degree </w:t>
      </w:r>
      <w:r w:rsidR="008142AC" w:rsidRPr="00922EC2">
        <w:rPr>
          <w:b/>
          <w:i/>
          <w:u w:val="single"/>
        </w:rPr>
        <w:t>is less necessary</w:t>
      </w:r>
      <w:r w:rsidR="008142AC" w:rsidRPr="00922EC2">
        <w:rPr>
          <w:b/>
          <w:i/>
        </w:rPr>
        <w:t xml:space="preserve"> in accredited (higher degree) verses unaccredited pathways (internship pathway) to registration.</w:t>
      </w:r>
      <w:r w:rsidRPr="00922EC2">
        <w:rPr>
          <w:i/>
        </w:rPr>
        <w:t>” (emphasis added).</w:t>
      </w:r>
    </w:p>
    <w:p w:rsidR="00922EC2" w:rsidRDefault="00922EC2" w:rsidP="00E462B9">
      <w:pPr>
        <w:spacing w:after="0"/>
        <w:jc w:val="both"/>
      </w:pPr>
    </w:p>
    <w:p w:rsidR="00690CD3" w:rsidRDefault="00690CD3" w:rsidP="00E462B9">
      <w:pPr>
        <w:spacing w:after="0"/>
        <w:jc w:val="both"/>
        <w:rPr>
          <w:sz w:val="20"/>
          <w:szCs w:val="20"/>
        </w:rPr>
      </w:pPr>
      <w:r>
        <w:t xml:space="preserve">ACAPP </w:t>
      </w:r>
      <w:r w:rsidR="00F10B8C">
        <w:t>supports</w:t>
      </w:r>
      <w:r>
        <w:t xml:space="preserve"> that the university regulated </w:t>
      </w:r>
      <w:r w:rsidR="00922EC2">
        <w:t xml:space="preserve">postgraduate </w:t>
      </w:r>
      <w:r>
        <w:t xml:space="preserve">system </w:t>
      </w:r>
      <w:r w:rsidR="0088398C">
        <w:t>has sufficient checks and balances</w:t>
      </w:r>
      <w:r w:rsidR="00922EC2">
        <w:t xml:space="preserve"> to make the sitting of the Board exam for these candidates superfluous.  These include</w:t>
      </w:r>
      <w:r w:rsidR="0088398C">
        <w:t xml:space="preserve"> strict academic criteria for entrance to a higher degree, interviews to select those candidates who have the personal attributes for professional practice, assessment of academic comp</w:t>
      </w:r>
      <w:r w:rsidR="00922EC2">
        <w:t>etency during the higher degree</w:t>
      </w:r>
      <w:r w:rsidR="0088398C">
        <w:t xml:space="preserve"> and assessment by regulated supervisors during the practical place</w:t>
      </w:r>
      <w:r w:rsidR="00922EC2">
        <w:t>ment during the higher degree</w:t>
      </w:r>
      <w:r w:rsidR="0088398C">
        <w:t xml:space="preserve">.  </w:t>
      </w:r>
      <w:r w:rsidR="00922EC2">
        <w:t xml:space="preserve">The Board then also regulates the internship supervision required for endorsement.   </w:t>
      </w:r>
      <w:r w:rsidR="0088398C">
        <w:t>It cou</w:t>
      </w:r>
      <w:r w:rsidR="005173CF">
        <w:t>ld be readily argued that</w:t>
      </w:r>
      <w:r w:rsidR="0088398C">
        <w:t xml:space="preserve"> this process</w:t>
      </w:r>
      <w:r w:rsidR="00F62A8A">
        <w:t xml:space="preserve"> </w:t>
      </w:r>
      <w:r w:rsidR="0088398C">
        <w:t xml:space="preserve">is </w:t>
      </w:r>
      <w:r w:rsidR="00F62A8A">
        <w:t>a more thorough process to assess competency</w:t>
      </w:r>
      <w:r w:rsidR="0088398C">
        <w:t xml:space="preserve"> for independent professional practice</w:t>
      </w:r>
      <w:r w:rsidR="00F62A8A">
        <w:t>, than a multi-choice exam</w:t>
      </w:r>
      <w:r w:rsidR="005173CF">
        <w:t xml:space="preserve">. </w:t>
      </w:r>
      <w:r w:rsidR="0088398C" w:rsidRPr="0088398C">
        <w:t xml:space="preserve">ACAPP </w:t>
      </w:r>
      <w:r w:rsidR="006E4590">
        <w:t>believes</w:t>
      </w:r>
      <w:r w:rsidR="0088398C" w:rsidRPr="0088398C">
        <w:t xml:space="preserve"> </w:t>
      </w:r>
      <w:r w:rsidR="0088398C">
        <w:t>adding an exam to this process</w:t>
      </w:r>
      <w:r w:rsidR="006E4590">
        <w:t xml:space="preserve"> would place unnecessary burden </w:t>
      </w:r>
      <w:r w:rsidR="005173CF">
        <w:t xml:space="preserve">and costs </w:t>
      </w:r>
      <w:r w:rsidR="006E4590">
        <w:t xml:space="preserve">on psychologists completing postgraduate degrees, be an unnecessary </w:t>
      </w:r>
      <w:r w:rsidR="0088398C" w:rsidRPr="006E4590">
        <w:t xml:space="preserve">duplication of </w:t>
      </w:r>
      <w:r w:rsidR="00922EC2">
        <w:t xml:space="preserve">university based </w:t>
      </w:r>
      <w:r w:rsidR="0088398C" w:rsidRPr="006E4590">
        <w:t>assessment</w:t>
      </w:r>
      <w:r w:rsidR="005173CF">
        <w:t>s</w:t>
      </w:r>
      <w:r w:rsidR="00F10B8C">
        <w:t>,</w:t>
      </w:r>
      <w:r w:rsidR="0088398C" w:rsidRPr="0088398C">
        <w:t xml:space="preserve"> and</w:t>
      </w:r>
      <w:r w:rsidR="00922EC2">
        <w:t xml:space="preserve"> represent a significant </w:t>
      </w:r>
      <w:r w:rsidR="0088398C" w:rsidRPr="006E4590">
        <w:t>over-regulation</w:t>
      </w:r>
      <w:r w:rsidR="0088398C" w:rsidRPr="0088398C">
        <w:t xml:space="preserve"> </w:t>
      </w:r>
      <w:r w:rsidR="006E4590">
        <w:t>of our profession by the Board</w:t>
      </w:r>
      <w:r w:rsidR="0088398C" w:rsidRPr="0088398C">
        <w:t>.</w:t>
      </w:r>
      <w:r w:rsidR="0088398C">
        <w:rPr>
          <w:sz w:val="20"/>
          <w:szCs w:val="20"/>
        </w:rPr>
        <w:t xml:space="preserve"> </w:t>
      </w:r>
    </w:p>
    <w:p w:rsidR="006E4590" w:rsidRDefault="006E4590" w:rsidP="00E462B9">
      <w:pPr>
        <w:spacing w:after="0"/>
        <w:jc w:val="both"/>
      </w:pPr>
    </w:p>
    <w:p w:rsidR="008142AC" w:rsidRDefault="008353CF" w:rsidP="00E462B9">
      <w:pPr>
        <w:spacing w:after="0"/>
        <w:jc w:val="both"/>
      </w:pPr>
      <w:r w:rsidRPr="008353CF">
        <w:t xml:space="preserve">ACAPP does not agree with the Boards </w:t>
      </w:r>
      <w:r w:rsidRPr="008353CF">
        <w:rPr>
          <w:u w:val="single"/>
        </w:rPr>
        <w:t>assumption</w:t>
      </w:r>
      <w:r w:rsidRPr="008353CF">
        <w:t xml:space="preserve"> that t</w:t>
      </w:r>
      <w:r w:rsidR="008142AC" w:rsidRPr="008353CF">
        <w:t xml:space="preserve">he national psychology exam is an effective regulatory instrument in determining readiness to move </w:t>
      </w:r>
      <w:r>
        <w:t>into</w:t>
      </w:r>
      <w:r w:rsidR="008142AC" w:rsidRPr="008353CF">
        <w:t xml:space="preserve"> independent practice</w:t>
      </w:r>
      <w:r>
        <w:t xml:space="preserve"> for </w:t>
      </w:r>
      <w:r w:rsidR="00C92661">
        <w:t xml:space="preserve">psychologists who have undertaken </w:t>
      </w:r>
      <w:r w:rsidR="00C90D9E">
        <w:t xml:space="preserve">the </w:t>
      </w:r>
      <w:r w:rsidR="00C92661">
        <w:t>unregulated training</w:t>
      </w:r>
      <w:r w:rsidR="00C90D9E">
        <w:t xml:space="preserve"> pathways</w:t>
      </w:r>
      <w:r w:rsidR="008142AC" w:rsidRPr="008353CF">
        <w:t>.</w:t>
      </w:r>
      <w:r w:rsidR="00922EC2">
        <w:t xml:space="preserve">  Whilst the unregulated pathways still exist</w:t>
      </w:r>
      <w:r w:rsidR="005173CF">
        <w:t xml:space="preserve"> however</w:t>
      </w:r>
      <w:r w:rsidR="00922EC2">
        <w:t xml:space="preserve">, ACAPP supports the exam remaining </w:t>
      </w:r>
      <w:r w:rsidR="00922EC2" w:rsidRPr="005F2981">
        <w:t>a complementary method of assessment to supervised practice</w:t>
      </w:r>
      <w:r w:rsidR="00922EC2">
        <w:t xml:space="preserve">, </w:t>
      </w:r>
      <w:r w:rsidR="00922EC2" w:rsidRPr="005F2981">
        <w:t>in assessing the competencies required of psychologists for general registration</w:t>
      </w:r>
      <w:r w:rsidR="00922EC2">
        <w:t>, for 4 plus 2 and 5 plus 1 pathways</w:t>
      </w:r>
      <w:r w:rsidR="00922EC2" w:rsidRPr="005F2981">
        <w:t>.</w:t>
      </w:r>
      <w:r w:rsidR="00922EC2">
        <w:t xml:space="preserve">  </w:t>
      </w:r>
      <w:r w:rsidR="005173CF">
        <w:t>O</w:t>
      </w:r>
      <w:r w:rsidR="00C90D9E">
        <w:t xml:space="preserve">ur preference would be </w:t>
      </w:r>
      <w:r w:rsidR="005173CF">
        <w:t xml:space="preserve">however </w:t>
      </w:r>
      <w:r w:rsidR="00C90D9E">
        <w:t xml:space="preserve">for the 4 plus 2 and 5 plus 1 unregulated pathways to be </w:t>
      </w:r>
      <w:r w:rsidR="005173CF">
        <w:t xml:space="preserve">completely </w:t>
      </w:r>
      <w:r w:rsidR="00C90D9E">
        <w:t xml:space="preserve">phased out, leaving only the </w:t>
      </w:r>
      <w:r w:rsidR="00922EC2">
        <w:t>university</w:t>
      </w:r>
      <w:r w:rsidR="00C90D9E">
        <w:t xml:space="preserve"> regulated postgraduate </w:t>
      </w:r>
      <w:r w:rsidR="005F2981">
        <w:t xml:space="preserve">training </w:t>
      </w:r>
      <w:r w:rsidR="00C90D9E">
        <w:t xml:space="preserve">pathways, along with the two years of Board regulated supervised internship, </w:t>
      </w:r>
      <w:r w:rsidR="005173CF">
        <w:t>as the requirements for</w:t>
      </w:r>
      <w:r w:rsidR="00C90D9E">
        <w:t xml:space="preserve"> </w:t>
      </w:r>
      <w:r w:rsidR="005173CF">
        <w:t xml:space="preserve">full </w:t>
      </w:r>
      <w:r w:rsidR="00C90D9E">
        <w:t xml:space="preserve">registration.  This would be the most thorough process </w:t>
      </w:r>
      <w:r w:rsidR="005173CF">
        <w:t xml:space="preserve">and level of training </w:t>
      </w:r>
      <w:r w:rsidR="00C90D9E">
        <w:t xml:space="preserve">for ensuring </w:t>
      </w:r>
      <w:r w:rsidR="00690CD3" w:rsidRPr="008353CF">
        <w:t>safe and competent practitioners</w:t>
      </w:r>
      <w:r w:rsidR="005F2981">
        <w:t xml:space="preserve"> for the Australian public</w:t>
      </w:r>
      <w:r w:rsidR="00690CD3" w:rsidRPr="008353CF">
        <w:t>.</w:t>
      </w:r>
      <w:r w:rsidR="0093385D">
        <w:t xml:space="preserve">  </w:t>
      </w:r>
    </w:p>
    <w:p w:rsidR="00AA1AAA" w:rsidRDefault="00AA1AAA" w:rsidP="00E462B9">
      <w:pPr>
        <w:spacing w:after="0"/>
        <w:jc w:val="both"/>
      </w:pPr>
    </w:p>
    <w:p w:rsidR="00C90D9E" w:rsidRDefault="00C90D9E" w:rsidP="00E462B9">
      <w:pPr>
        <w:spacing w:after="0"/>
        <w:jc w:val="both"/>
      </w:pPr>
      <w:r>
        <w:t xml:space="preserve">ACAPP would like to specifically comment on the </w:t>
      </w:r>
      <w:r w:rsidR="005173CF">
        <w:t>arguments</w:t>
      </w:r>
      <w:r>
        <w:t xml:space="preserve"> presented below by the Board </w:t>
      </w:r>
      <w:r w:rsidR="005173CF">
        <w:t xml:space="preserve">(in red), </w:t>
      </w:r>
      <w:r w:rsidR="00E76C57">
        <w:t>which have been used to support their view that the exam exemption should be removed</w:t>
      </w:r>
      <w:r>
        <w:t>.</w:t>
      </w:r>
    </w:p>
    <w:p w:rsidR="008353CF" w:rsidRPr="008353CF" w:rsidRDefault="008353CF" w:rsidP="00E462B9">
      <w:pPr>
        <w:spacing w:after="0"/>
        <w:jc w:val="both"/>
      </w:pPr>
    </w:p>
    <w:p w:rsidR="00957BC5" w:rsidRPr="00AA1AAA" w:rsidRDefault="00957BC5" w:rsidP="00AA1AAA">
      <w:pPr>
        <w:pStyle w:val="Default"/>
        <w:spacing w:after="212"/>
        <w:jc w:val="both"/>
        <w:rPr>
          <w:rFonts w:ascii="Times New Roman" w:hAnsi="Times New Roman" w:cs="Times New Roman"/>
          <w:color w:val="FF0000"/>
        </w:rPr>
      </w:pPr>
      <w:r w:rsidRPr="00AA1AAA">
        <w:rPr>
          <w:rFonts w:ascii="Times New Roman" w:hAnsi="Times New Roman" w:cs="Times New Roman"/>
          <w:color w:val="FF0000"/>
        </w:rPr>
        <w:t xml:space="preserve">20. The key reasons for ending the proposal include: </w:t>
      </w:r>
    </w:p>
    <w:p w:rsidR="00957BC5" w:rsidRPr="00AA1AAA" w:rsidRDefault="00957BC5" w:rsidP="00AA1AAA">
      <w:pPr>
        <w:pStyle w:val="Default"/>
        <w:spacing w:after="212"/>
        <w:jc w:val="both"/>
        <w:rPr>
          <w:rFonts w:ascii="Times New Roman" w:hAnsi="Times New Roman" w:cs="Times New Roman"/>
        </w:rPr>
      </w:pPr>
      <w:r w:rsidRPr="00AA1AAA">
        <w:rPr>
          <w:rFonts w:ascii="Times New Roman" w:hAnsi="Times New Roman" w:cs="Times New Roman"/>
          <w:color w:val="FF0000"/>
        </w:rPr>
        <w:t> establishing a comprehensive and integrated suit</w:t>
      </w:r>
      <w:r w:rsidR="00C90D9E" w:rsidRPr="00AA1AAA">
        <w:rPr>
          <w:rFonts w:ascii="Times New Roman" w:hAnsi="Times New Roman" w:cs="Times New Roman"/>
          <w:color w:val="FF0000"/>
        </w:rPr>
        <w:t>e of quality control mechanisms</w:t>
      </w:r>
      <w:r w:rsidR="00C90D9E" w:rsidRPr="00AA1AAA">
        <w:rPr>
          <w:rFonts w:ascii="Times New Roman" w:hAnsi="Times New Roman" w:cs="Times New Roman"/>
        </w:rPr>
        <w:t xml:space="preserve">.  As stated above, ACAPP sees this as a </w:t>
      </w:r>
      <w:r w:rsidR="00C90D9E" w:rsidRPr="00AA1AAA">
        <w:rPr>
          <w:rFonts w:ascii="Times New Roman" w:hAnsi="Times New Roman" w:cs="Times New Roman"/>
          <w:b/>
        </w:rPr>
        <w:t>duplication of assessment</w:t>
      </w:r>
      <w:r w:rsidR="00C90D9E" w:rsidRPr="00AA1AAA">
        <w:rPr>
          <w:rFonts w:ascii="Times New Roman" w:hAnsi="Times New Roman" w:cs="Times New Roman"/>
        </w:rPr>
        <w:t xml:space="preserve"> and </w:t>
      </w:r>
      <w:r w:rsidR="00C90D9E" w:rsidRPr="00AA1AAA">
        <w:rPr>
          <w:rFonts w:ascii="Times New Roman" w:hAnsi="Times New Roman" w:cs="Times New Roman"/>
          <w:b/>
        </w:rPr>
        <w:t>over-regulation</w:t>
      </w:r>
      <w:r w:rsidR="00A60B1B">
        <w:rPr>
          <w:rFonts w:ascii="Times New Roman" w:hAnsi="Times New Roman" w:cs="Times New Roman"/>
        </w:rPr>
        <w:t xml:space="preserve"> by the Board</w:t>
      </w:r>
      <w:r w:rsidR="00E76C57">
        <w:rPr>
          <w:rFonts w:ascii="Times New Roman" w:hAnsi="Times New Roman" w:cs="Times New Roman"/>
        </w:rPr>
        <w:t>,</w:t>
      </w:r>
      <w:r w:rsidR="00A60B1B">
        <w:rPr>
          <w:rFonts w:ascii="Times New Roman" w:hAnsi="Times New Roman" w:cs="Times New Roman"/>
        </w:rPr>
        <w:t xml:space="preserve"> if </w:t>
      </w:r>
      <w:r w:rsidR="00C90D9E" w:rsidRPr="00AA1AAA">
        <w:rPr>
          <w:rFonts w:ascii="Times New Roman" w:hAnsi="Times New Roman" w:cs="Times New Roman"/>
        </w:rPr>
        <w:t>additional assessment requirement</w:t>
      </w:r>
      <w:r w:rsidR="00AA1AAA" w:rsidRPr="00AA1AAA">
        <w:rPr>
          <w:rFonts w:ascii="Times New Roman" w:hAnsi="Times New Roman" w:cs="Times New Roman"/>
        </w:rPr>
        <w:t>s</w:t>
      </w:r>
      <w:r w:rsidR="00C90D9E" w:rsidRPr="00AA1AAA">
        <w:rPr>
          <w:rFonts w:ascii="Times New Roman" w:hAnsi="Times New Roman" w:cs="Times New Roman"/>
        </w:rPr>
        <w:t xml:space="preserve"> </w:t>
      </w:r>
      <w:r w:rsidR="00A60B1B">
        <w:rPr>
          <w:rFonts w:ascii="Times New Roman" w:hAnsi="Times New Roman" w:cs="Times New Roman"/>
        </w:rPr>
        <w:t xml:space="preserve">are forced </w:t>
      </w:r>
      <w:r w:rsidR="00C90D9E" w:rsidRPr="00AA1AAA">
        <w:rPr>
          <w:rFonts w:ascii="Times New Roman" w:hAnsi="Times New Roman" w:cs="Times New Roman"/>
        </w:rPr>
        <w:t>onto psychologists completing postgraduate training.</w:t>
      </w:r>
    </w:p>
    <w:p w:rsidR="00B444AE" w:rsidRDefault="00957BC5" w:rsidP="00AA1AAA">
      <w:pPr>
        <w:pStyle w:val="Default"/>
        <w:spacing w:after="212"/>
        <w:jc w:val="both"/>
        <w:rPr>
          <w:rFonts w:ascii="Times New Roman" w:hAnsi="Times New Roman" w:cs="Times New Roman"/>
        </w:rPr>
      </w:pPr>
      <w:r w:rsidRPr="00AA1AAA">
        <w:rPr>
          <w:rFonts w:ascii="Times New Roman" w:hAnsi="Times New Roman" w:cs="Times New Roman"/>
          <w:color w:val="FF0000"/>
        </w:rPr>
        <w:t> providing for the protection of the public by ensuring that only practitioners who are suitably trained and qualified to practise in a competent an</w:t>
      </w:r>
      <w:r w:rsidR="00E76C57">
        <w:rPr>
          <w:rFonts w:ascii="Times New Roman" w:hAnsi="Times New Roman" w:cs="Times New Roman"/>
          <w:color w:val="FF0000"/>
        </w:rPr>
        <w:t>d ethical manner are registered</w:t>
      </w:r>
      <w:r w:rsidR="00C90D9E" w:rsidRPr="00AA1AAA">
        <w:rPr>
          <w:rFonts w:ascii="Times New Roman" w:hAnsi="Times New Roman" w:cs="Times New Roman"/>
          <w:color w:val="FF0000"/>
        </w:rPr>
        <w:t>.</w:t>
      </w:r>
      <w:r w:rsidR="00C90D9E" w:rsidRPr="00AA1AAA">
        <w:rPr>
          <w:rFonts w:ascii="Times New Roman" w:hAnsi="Times New Roman" w:cs="Times New Roman"/>
        </w:rPr>
        <w:t xml:space="preserve"> </w:t>
      </w:r>
      <w:r w:rsidR="00F10B8C">
        <w:rPr>
          <w:rFonts w:ascii="Times New Roman" w:hAnsi="Times New Roman" w:cs="Times New Roman"/>
        </w:rPr>
        <w:t>If the Board takes this issue seriously, then we would recommend they remove the unregulated pathways of training and align Australia with other countries in the OECD. P</w:t>
      </w:r>
      <w:r w:rsidR="00C90D9E" w:rsidRPr="00AA1AAA">
        <w:rPr>
          <w:rFonts w:ascii="Times New Roman" w:hAnsi="Times New Roman" w:cs="Times New Roman"/>
        </w:rPr>
        <w:t>eople who complete post graduate programs and supervision for endorsement,</w:t>
      </w:r>
      <w:r w:rsidR="00AA1AAA" w:rsidRPr="00AA1AAA">
        <w:rPr>
          <w:rFonts w:ascii="Times New Roman" w:hAnsi="Times New Roman" w:cs="Times New Roman"/>
        </w:rPr>
        <w:t xml:space="preserve"> are</w:t>
      </w:r>
      <w:r w:rsidR="00B444AE">
        <w:rPr>
          <w:rFonts w:ascii="Times New Roman" w:hAnsi="Times New Roman" w:cs="Times New Roman"/>
        </w:rPr>
        <w:t xml:space="preserve"> more</w:t>
      </w:r>
      <w:r w:rsidR="00AA1AAA" w:rsidRPr="00AA1AAA">
        <w:rPr>
          <w:rFonts w:ascii="Times New Roman" w:hAnsi="Times New Roman" w:cs="Times New Roman"/>
        </w:rPr>
        <w:t xml:space="preserve"> “suitably trained and qualified” than psychologists only comp</w:t>
      </w:r>
      <w:r w:rsidR="00E76C57">
        <w:rPr>
          <w:rFonts w:ascii="Times New Roman" w:hAnsi="Times New Roman" w:cs="Times New Roman"/>
        </w:rPr>
        <w:t>leting the unregu</w:t>
      </w:r>
      <w:r w:rsidR="00AA1AAA" w:rsidRPr="00AA1AAA">
        <w:rPr>
          <w:rFonts w:ascii="Times New Roman" w:hAnsi="Times New Roman" w:cs="Times New Roman"/>
        </w:rPr>
        <w:t>l</w:t>
      </w:r>
      <w:r w:rsidR="00E76C57">
        <w:rPr>
          <w:rFonts w:ascii="Times New Roman" w:hAnsi="Times New Roman" w:cs="Times New Roman"/>
        </w:rPr>
        <w:t>at</w:t>
      </w:r>
      <w:r w:rsidR="00AA1AAA" w:rsidRPr="00AA1AAA">
        <w:rPr>
          <w:rFonts w:ascii="Times New Roman" w:hAnsi="Times New Roman" w:cs="Times New Roman"/>
        </w:rPr>
        <w:t>ed pathways. Postgraduate psychologists</w:t>
      </w:r>
      <w:r w:rsidR="00C90D9E" w:rsidRPr="00AA1AAA">
        <w:rPr>
          <w:rFonts w:ascii="Times New Roman" w:hAnsi="Times New Roman" w:cs="Times New Roman"/>
        </w:rPr>
        <w:t xml:space="preserve"> have</w:t>
      </w:r>
      <w:r w:rsidR="00AA1AAA" w:rsidRPr="00AA1AAA">
        <w:rPr>
          <w:rFonts w:ascii="Times New Roman" w:hAnsi="Times New Roman" w:cs="Times New Roman"/>
        </w:rPr>
        <w:t xml:space="preserve"> also</w:t>
      </w:r>
      <w:r w:rsidR="00C90D9E" w:rsidRPr="00AA1AAA">
        <w:rPr>
          <w:rFonts w:ascii="Times New Roman" w:hAnsi="Times New Roman" w:cs="Times New Roman"/>
        </w:rPr>
        <w:t xml:space="preserve"> already demonstrated competency through a more thorough regulation process </w:t>
      </w:r>
      <w:r w:rsidR="00E76C57">
        <w:rPr>
          <w:rFonts w:ascii="Times New Roman" w:hAnsi="Times New Roman" w:cs="Times New Roman"/>
        </w:rPr>
        <w:t>making the</w:t>
      </w:r>
      <w:r w:rsidR="00C90D9E" w:rsidRPr="00AA1AAA">
        <w:rPr>
          <w:rFonts w:ascii="Times New Roman" w:hAnsi="Times New Roman" w:cs="Times New Roman"/>
        </w:rPr>
        <w:t xml:space="preserve"> Board exams</w:t>
      </w:r>
      <w:r w:rsidR="00E76C57">
        <w:rPr>
          <w:rFonts w:ascii="Times New Roman" w:hAnsi="Times New Roman" w:cs="Times New Roman"/>
        </w:rPr>
        <w:t xml:space="preserve"> superfluous</w:t>
      </w:r>
      <w:r w:rsidR="00C90D9E" w:rsidRPr="00AA1AAA">
        <w:rPr>
          <w:rFonts w:ascii="Times New Roman" w:hAnsi="Times New Roman" w:cs="Times New Roman"/>
        </w:rPr>
        <w:t xml:space="preserve">. </w:t>
      </w:r>
    </w:p>
    <w:p w:rsidR="00957BC5" w:rsidRPr="00AA1AAA" w:rsidRDefault="00957BC5" w:rsidP="00AA1AAA">
      <w:pPr>
        <w:pStyle w:val="Default"/>
        <w:spacing w:after="212"/>
        <w:jc w:val="both"/>
        <w:rPr>
          <w:rFonts w:ascii="Times New Roman" w:hAnsi="Times New Roman" w:cs="Times New Roman"/>
        </w:rPr>
      </w:pPr>
      <w:r w:rsidRPr="00AA1AAA">
        <w:rPr>
          <w:rFonts w:ascii="Times New Roman" w:hAnsi="Times New Roman" w:cs="Times New Roman"/>
          <w:color w:val="FF0000"/>
        </w:rPr>
        <w:t> ensuring that the minimum standards for general registration in psycholog</w:t>
      </w:r>
      <w:r w:rsidR="001C4DD1" w:rsidRPr="00AA1AAA">
        <w:rPr>
          <w:rFonts w:ascii="Times New Roman" w:hAnsi="Times New Roman" w:cs="Times New Roman"/>
          <w:color w:val="FF0000"/>
        </w:rPr>
        <w:t>y are being demonstrated by all.</w:t>
      </w:r>
      <w:r w:rsidR="001C4DD1" w:rsidRPr="00AA1AAA">
        <w:rPr>
          <w:rFonts w:ascii="Times New Roman" w:hAnsi="Times New Roman" w:cs="Times New Roman"/>
        </w:rPr>
        <w:t xml:space="preserve">  This is a nonsensical argument as the exams were originally designed to deal with the low levels of training </w:t>
      </w:r>
      <w:r w:rsidR="00A40943" w:rsidRPr="00AA1AAA">
        <w:rPr>
          <w:rFonts w:ascii="Times New Roman" w:hAnsi="Times New Roman" w:cs="Times New Roman"/>
        </w:rPr>
        <w:t>in the un</w:t>
      </w:r>
      <w:r w:rsidR="001C4DD1" w:rsidRPr="00AA1AAA">
        <w:rPr>
          <w:rFonts w:ascii="Times New Roman" w:hAnsi="Times New Roman" w:cs="Times New Roman"/>
        </w:rPr>
        <w:t xml:space="preserve">regulated training </w:t>
      </w:r>
      <w:r w:rsidR="00A40943" w:rsidRPr="00AA1AAA">
        <w:rPr>
          <w:rFonts w:ascii="Times New Roman" w:hAnsi="Times New Roman" w:cs="Times New Roman"/>
        </w:rPr>
        <w:t>pathways</w:t>
      </w:r>
      <w:r w:rsidR="00B444AE">
        <w:rPr>
          <w:rFonts w:ascii="Times New Roman" w:hAnsi="Times New Roman" w:cs="Times New Roman"/>
        </w:rPr>
        <w:t xml:space="preserve">, (especially the </w:t>
      </w:r>
      <w:r w:rsidR="001C4DD1" w:rsidRPr="00AA1AAA">
        <w:rPr>
          <w:rFonts w:ascii="Times New Roman" w:hAnsi="Times New Roman" w:cs="Times New Roman"/>
        </w:rPr>
        <w:t xml:space="preserve">4 plus 2 </w:t>
      </w:r>
      <w:r w:rsidR="00B444AE">
        <w:rPr>
          <w:rFonts w:ascii="Times New Roman" w:hAnsi="Times New Roman" w:cs="Times New Roman"/>
        </w:rPr>
        <w:t>pathway</w:t>
      </w:r>
      <w:r w:rsidR="00A40943" w:rsidRPr="00AA1AAA">
        <w:rPr>
          <w:rFonts w:ascii="Times New Roman" w:hAnsi="Times New Roman" w:cs="Times New Roman"/>
        </w:rPr>
        <w:t>)</w:t>
      </w:r>
      <w:r w:rsidR="001C4DD1" w:rsidRPr="00AA1AAA">
        <w:rPr>
          <w:rFonts w:ascii="Times New Roman" w:hAnsi="Times New Roman" w:cs="Times New Roman"/>
        </w:rPr>
        <w:t>, not because the postgraduate training was deemed as inadequate for professional independent practice</w:t>
      </w:r>
      <w:r w:rsidR="00B444AE">
        <w:rPr>
          <w:rFonts w:ascii="Times New Roman" w:hAnsi="Times New Roman" w:cs="Times New Roman"/>
        </w:rPr>
        <w:t xml:space="preserve"> and general registration</w:t>
      </w:r>
      <w:r w:rsidR="001C4DD1" w:rsidRPr="00AA1AAA">
        <w:rPr>
          <w:rFonts w:ascii="Times New Roman" w:hAnsi="Times New Roman" w:cs="Times New Roman"/>
        </w:rPr>
        <w:t>.  There is no reasonable argument that over-regulating postgraduate trained psychologists is necessary</w:t>
      </w:r>
      <w:r w:rsidR="00A40943" w:rsidRPr="00AA1AAA">
        <w:rPr>
          <w:rFonts w:ascii="Times New Roman" w:hAnsi="Times New Roman" w:cs="Times New Roman"/>
        </w:rPr>
        <w:t>,</w:t>
      </w:r>
      <w:r w:rsidR="001C4DD1" w:rsidRPr="00AA1AAA">
        <w:rPr>
          <w:rFonts w:ascii="Times New Roman" w:hAnsi="Times New Roman" w:cs="Times New Roman"/>
        </w:rPr>
        <w:t xml:space="preserve"> given the significant extra</w:t>
      </w:r>
      <w:r w:rsidR="00A60B1B">
        <w:rPr>
          <w:rFonts w:ascii="Times New Roman" w:hAnsi="Times New Roman" w:cs="Times New Roman"/>
        </w:rPr>
        <w:t xml:space="preserve"> regulated training they undertake</w:t>
      </w:r>
      <w:r w:rsidR="001C4DD1" w:rsidRPr="00AA1AAA">
        <w:rPr>
          <w:rFonts w:ascii="Times New Roman" w:hAnsi="Times New Roman" w:cs="Times New Roman"/>
        </w:rPr>
        <w:t>.</w:t>
      </w:r>
    </w:p>
    <w:p w:rsidR="00A60B1B" w:rsidRPr="00AA1AAA" w:rsidRDefault="00957BC5" w:rsidP="00AA1AAA">
      <w:pPr>
        <w:pStyle w:val="Default"/>
        <w:spacing w:after="212"/>
        <w:jc w:val="both"/>
        <w:rPr>
          <w:rFonts w:ascii="Times New Roman" w:hAnsi="Times New Roman" w:cs="Times New Roman"/>
        </w:rPr>
      </w:pPr>
      <w:r w:rsidRPr="00AA1AAA">
        <w:rPr>
          <w:rFonts w:ascii="Times New Roman" w:hAnsi="Times New Roman" w:cs="Times New Roman"/>
          <w:color w:val="FF0000"/>
        </w:rPr>
        <w:t> facilitating the provision of high quality education and t</w:t>
      </w:r>
      <w:r w:rsidR="001C4DD1" w:rsidRPr="00AA1AAA">
        <w:rPr>
          <w:rFonts w:ascii="Times New Roman" w:hAnsi="Times New Roman" w:cs="Times New Roman"/>
          <w:color w:val="FF0000"/>
        </w:rPr>
        <w:t>raining of health practitioners.</w:t>
      </w:r>
      <w:r w:rsidR="001C4DD1" w:rsidRPr="00AA1AAA">
        <w:rPr>
          <w:rFonts w:ascii="Times New Roman" w:hAnsi="Times New Roman" w:cs="Times New Roman"/>
        </w:rPr>
        <w:t xml:space="preserve">  This is again </w:t>
      </w:r>
      <w:r w:rsidR="00A40943" w:rsidRPr="00AA1AAA">
        <w:rPr>
          <w:rFonts w:ascii="Times New Roman" w:hAnsi="Times New Roman" w:cs="Times New Roman"/>
        </w:rPr>
        <w:t xml:space="preserve">a </w:t>
      </w:r>
      <w:r w:rsidR="001C4DD1" w:rsidRPr="00AA1AAA">
        <w:rPr>
          <w:rFonts w:ascii="Times New Roman" w:hAnsi="Times New Roman" w:cs="Times New Roman"/>
        </w:rPr>
        <w:t>nonsensical argument as the exam process does not provide any extra training, nor provide any high quality education – the postgraduate program does this.</w:t>
      </w:r>
      <w:r w:rsidRPr="00AA1AAA">
        <w:rPr>
          <w:rFonts w:ascii="Times New Roman" w:hAnsi="Times New Roman" w:cs="Times New Roman"/>
        </w:rPr>
        <w:t xml:space="preserve"> </w:t>
      </w:r>
      <w:r w:rsidR="00A40943" w:rsidRPr="00AA1AAA">
        <w:rPr>
          <w:rFonts w:ascii="Times New Roman" w:hAnsi="Times New Roman" w:cs="Times New Roman"/>
        </w:rPr>
        <w:t>The exam</w:t>
      </w:r>
      <w:r w:rsidR="001C4DD1" w:rsidRPr="00AA1AAA">
        <w:rPr>
          <w:rFonts w:ascii="Times New Roman" w:hAnsi="Times New Roman" w:cs="Times New Roman"/>
        </w:rPr>
        <w:t xml:space="preserve"> </w:t>
      </w:r>
      <w:r w:rsidR="00E76C57">
        <w:rPr>
          <w:rFonts w:ascii="Times New Roman" w:hAnsi="Times New Roman" w:cs="Times New Roman"/>
        </w:rPr>
        <w:t>can only indicate to</w:t>
      </w:r>
      <w:r w:rsidR="001C4DD1" w:rsidRPr="00AA1AAA">
        <w:rPr>
          <w:rFonts w:ascii="Times New Roman" w:hAnsi="Times New Roman" w:cs="Times New Roman"/>
        </w:rPr>
        <w:t xml:space="preserve"> </w:t>
      </w:r>
      <w:r w:rsidR="00A40943" w:rsidRPr="00AA1AAA">
        <w:rPr>
          <w:rFonts w:ascii="Times New Roman" w:hAnsi="Times New Roman" w:cs="Times New Roman"/>
        </w:rPr>
        <w:t>the Board if someone can</w:t>
      </w:r>
      <w:r w:rsidR="001C4DD1" w:rsidRPr="00AA1AAA">
        <w:rPr>
          <w:rFonts w:ascii="Times New Roman" w:hAnsi="Times New Roman" w:cs="Times New Roman"/>
        </w:rPr>
        <w:t xml:space="preserve"> demonstrate the</w:t>
      </w:r>
      <w:r w:rsidR="00A40943" w:rsidRPr="00AA1AAA">
        <w:rPr>
          <w:rFonts w:ascii="Times New Roman" w:hAnsi="Times New Roman" w:cs="Times New Roman"/>
        </w:rPr>
        <w:t>y have sufficient</w:t>
      </w:r>
      <w:r w:rsidR="001C4DD1" w:rsidRPr="00AA1AAA">
        <w:rPr>
          <w:rFonts w:ascii="Times New Roman" w:hAnsi="Times New Roman" w:cs="Times New Roman"/>
        </w:rPr>
        <w:t xml:space="preserve"> knowledge </w:t>
      </w:r>
      <w:r w:rsidR="00A40943" w:rsidRPr="00AA1AAA">
        <w:rPr>
          <w:rFonts w:ascii="Times New Roman" w:hAnsi="Times New Roman" w:cs="Times New Roman"/>
        </w:rPr>
        <w:t>to pass the</w:t>
      </w:r>
      <w:r w:rsidR="001C4DD1" w:rsidRPr="00AA1AAA">
        <w:rPr>
          <w:rFonts w:ascii="Times New Roman" w:hAnsi="Times New Roman" w:cs="Times New Roman"/>
        </w:rPr>
        <w:t xml:space="preserve"> exam.</w:t>
      </w:r>
    </w:p>
    <w:p w:rsidR="00957BC5" w:rsidRPr="00AA1AAA" w:rsidRDefault="00957BC5" w:rsidP="00AA1AAA">
      <w:pPr>
        <w:pStyle w:val="Default"/>
        <w:jc w:val="both"/>
        <w:rPr>
          <w:rFonts w:ascii="Times New Roman" w:hAnsi="Times New Roman" w:cs="Times New Roman"/>
        </w:rPr>
      </w:pPr>
      <w:r w:rsidRPr="00AA1AAA">
        <w:rPr>
          <w:rFonts w:ascii="Times New Roman" w:hAnsi="Times New Roman" w:cs="Times New Roman"/>
          <w:color w:val="FF0000"/>
        </w:rPr>
        <w:t> enabling the continuous development of a flexible, responsive and sustainable psychology workforce that meets the needs of the Australian public.</w:t>
      </w:r>
      <w:r w:rsidRPr="00AA1AAA">
        <w:rPr>
          <w:rFonts w:ascii="Times New Roman" w:hAnsi="Times New Roman" w:cs="Times New Roman"/>
        </w:rPr>
        <w:t xml:space="preserve"> </w:t>
      </w:r>
      <w:r w:rsidR="00A40943" w:rsidRPr="00AA1AAA">
        <w:rPr>
          <w:rFonts w:ascii="Times New Roman" w:hAnsi="Times New Roman" w:cs="Times New Roman"/>
        </w:rPr>
        <w:t xml:space="preserve">The meaning of this statement is difficult to interpret as one could argue that the Board could best meet these requirements by ensuring that postgraduate training and two years of supervision were to be made an essential requirement for independent practice, that university courses covering all nine professional area in psychology remain viable, and that specialist registration be obtained for all nine areas of practice in psychology. To indicate that the exam process and mandating postgraduate trained psychologist </w:t>
      </w:r>
      <w:r w:rsidR="00A60B1B">
        <w:rPr>
          <w:rFonts w:ascii="Times New Roman" w:hAnsi="Times New Roman" w:cs="Times New Roman"/>
        </w:rPr>
        <w:t>to undertake the exam ensures t</w:t>
      </w:r>
      <w:r w:rsidR="00A40943" w:rsidRPr="00AA1AAA">
        <w:rPr>
          <w:rFonts w:ascii="Times New Roman" w:hAnsi="Times New Roman" w:cs="Times New Roman"/>
        </w:rPr>
        <w:t>his requirement</w:t>
      </w:r>
      <w:r w:rsidR="001E0E29">
        <w:rPr>
          <w:rFonts w:ascii="Times New Roman" w:hAnsi="Times New Roman" w:cs="Times New Roman"/>
        </w:rPr>
        <w:t>,</w:t>
      </w:r>
      <w:r w:rsidR="00A40943" w:rsidRPr="00AA1AAA">
        <w:rPr>
          <w:rFonts w:ascii="Times New Roman" w:hAnsi="Times New Roman" w:cs="Times New Roman"/>
        </w:rPr>
        <w:t xml:space="preserve"> is quite </w:t>
      </w:r>
      <w:r w:rsidR="00A60B1B">
        <w:rPr>
          <w:rFonts w:ascii="Times New Roman" w:hAnsi="Times New Roman" w:cs="Times New Roman"/>
        </w:rPr>
        <w:t>short sighted</w:t>
      </w:r>
      <w:r w:rsidR="00A40943" w:rsidRPr="00AA1AAA">
        <w:rPr>
          <w:rFonts w:ascii="Times New Roman" w:hAnsi="Times New Roman" w:cs="Times New Roman"/>
        </w:rPr>
        <w:t>.</w:t>
      </w:r>
    </w:p>
    <w:p w:rsidR="00EA73DB" w:rsidRPr="00AA1AAA" w:rsidRDefault="00EA73DB" w:rsidP="00AA1AAA">
      <w:pPr>
        <w:pStyle w:val="Default"/>
        <w:jc w:val="both"/>
        <w:rPr>
          <w:rFonts w:ascii="Times New Roman" w:hAnsi="Times New Roman" w:cs="Times New Roman"/>
          <w:color w:val="auto"/>
        </w:rPr>
      </w:pPr>
    </w:p>
    <w:p w:rsidR="00957BC5" w:rsidRPr="00AA1AAA" w:rsidRDefault="00957BC5" w:rsidP="00AA1AAA">
      <w:pPr>
        <w:pStyle w:val="Default"/>
        <w:spacing w:after="2"/>
        <w:jc w:val="both"/>
        <w:rPr>
          <w:rFonts w:ascii="Times New Roman" w:hAnsi="Times New Roman" w:cs="Times New Roman"/>
        </w:rPr>
      </w:pPr>
      <w:r w:rsidRPr="00AA1AAA">
        <w:rPr>
          <w:rFonts w:ascii="Times New Roman" w:hAnsi="Times New Roman" w:cs="Times New Roman"/>
          <w:color w:val="FF0000"/>
        </w:rPr>
        <w:t>25. The National Psychology Examination marks an important contribution to ensuring a consistent professional standard of psychologists nationally. The examination assesses applied psychological knowledge which forms a significant basis of competence in the profession. The exam is a case study based exam with considerable emphasis on ethical knowledge and behaviour, and the integration of knowledge and skills.</w:t>
      </w:r>
      <w:r w:rsidRPr="00AA1AAA">
        <w:rPr>
          <w:rFonts w:ascii="Times New Roman" w:hAnsi="Times New Roman" w:cs="Times New Roman"/>
        </w:rPr>
        <w:t xml:space="preserve"> </w:t>
      </w:r>
      <w:r w:rsidR="00EA73DB" w:rsidRPr="00AA1AAA">
        <w:rPr>
          <w:rFonts w:ascii="Times New Roman" w:hAnsi="Times New Roman" w:cs="Times New Roman"/>
        </w:rPr>
        <w:t xml:space="preserve"> Given that our profession has nine </w:t>
      </w:r>
      <w:r w:rsidR="00D65CF0" w:rsidRPr="00AA1AAA">
        <w:rPr>
          <w:rFonts w:ascii="Times New Roman" w:hAnsi="Times New Roman" w:cs="Times New Roman"/>
        </w:rPr>
        <w:t xml:space="preserve">different </w:t>
      </w:r>
      <w:r w:rsidR="00EA73DB" w:rsidRPr="00AA1AAA">
        <w:rPr>
          <w:rFonts w:ascii="Times New Roman" w:hAnsi="Times New Roman" w:cs="Times New Roman"/>
        </w:rPr>
        <w:t>areas</w:t>
      </w:r>
      <w:r w:rsidR="00D65CF0" w:rsidRPr="00AA1AAA">
        <w:rPr>
          <w:rFonts w:ascii="Times New Roman" w:hAnsi="Times New Roman" w:cs="Times New Roman"/>
        </w:rPr>
        <w:t xml:space="preserve"> of expertise, each with their own post</w:t>
      </w:r>
      <w:r w:rsidR="00EA73DB" w:rsidRPr="00AA1AAA">
        <w:rPr>
          <w:rFonts w:ascii="Times New Roman" w:hAnsi="Times New Roman" w:cs="Times New Roman"/>
        </w:rPr>
        <w:t xml:space="preserve">graduate programs and supervision requirements, it is a </w:t>
      </w:r>
      <w:r w:rsidR="000D74D3" w:rsidRPr="00AA1AAA">
        <w:rPr>
          <w:rFonts w:ascii="Times New Roman" w:hAnsi="Times New Roman" w:cs="Times New Roman"/>
        </w:rPr>
        <w:t>considerable</w:t>
      </w:r>
      <w:r w:rsidR="00EA73DB" w:rsidRPr="00AA1AAA">
        <w:rPr>
          <w:rFonts w:ascii="Times New Roman" w:hAnsi="Times New Roman" w:cs="Times New Roman"/>
        </w:rPr>
        <w:t xml:space="preserve"> overstatement that the exam can cover all nine areas of psychological </w:t>
      </w:r>
      <w:r w:rsidR="00D65CF0" w:rsidRPr="00AA1AAA">
        <w:rPr>
          <w:rFonts w:ascii="Times New Roman" w:hAnsi="Times New Roman" w:cs="Times New Roman"/>
        </w:rPr>
        <w:t>knowledge</w:t>
      </w:r>
      <w:r w:rsidR="00EA73DB" w:rsidRPr="00AA1AAA">
        <w:rPr>
          <w:rFonts w:ascii="Times New Roman" w:hAnsi="Times New Roman" w:cs="Times New Roman"/>
        </w:rPr>
        <w:t xml:space="preserve"> </w:t>
      </w:r>
      <w:r w:rsidR="00D65CF0" w:rsidRPr="00AA1AAA">
        <w:rPr>
          <w:rFonts w:ascii="Times New Roman" w:hAnsi="Times New Roman" w:cs="Times New Roman"/>
        </w:rPr>
        <w:t>to ensure a consistent professional standar</w:t>
      </w:r>
      <w:r w:rsidR="00A60B1B">
        <w:rPr>
          <w:rFonts w:ascii="Times New Roman" w:hAnsi="Times New Roman" w:cs="Times New Roman"/>
        </w:rPr>
        <w:t xml:space="preserve">d of psychologists nationally. </w:t>
      </w:r>
      <w:r w:rsidR="00E76C57">
        <w:rPr>
          <w:rFonts w:ascii="Times New Roman" w:hAnsi="Times New Roman" w:cs="Times New Roman"/>
        </w:rPr>
        <w:t>This is particularly in the light of the ability of a</w:t>
      </w:r>
      <w:r w:rsidR="00A60B1B">
        <w:rPr>
          <w:rFonts w:ascii="Times New Roman" w:hAnsi="Times New Roman" w:cs="Times New Roman"/>
        </w:rPr>
        <w:t xml:space="preserve"> psychologist </w:t>
      </w:r>
      <w:r w:rsidR="00EA73DB" w:rsidRPr="00AA1AAA">
        <w:rPr>
          <w:rFonts w:ascii="Times New Roman" w:hAnsi="Times New Roman" w:cs="Times New Roman"/>
        </w:rPr>
        <w:t xml:space="preserve">with only 4 years of </w:t>
      </w:r>
      <w:r w:rsidR="00D65CF0" w:rsidRPr="00AA1AAA">
        <w:rPr>
          <w:rFonts w:ascii="Times New Roman" w:hAnsi="Times New Roman" w:cs="Times New Roman"/>
        </w:rPr>
        <w:t xml:space="preserve">regulated </w:t>
      </w:r>
      <w:r w:rsidR="00EA73DB" w:rsidRPr="00AA1AAA">
        <w:rPr>
          <w:rFonts w:ascii="Times New Roman" w:hAnsi="Times New Roman" w:cs="Times New Roman"/>
        </w:rPr>
        <w:t xml:space="preserve">training can </w:t>
      </w:r>
      <w:r w:rsidR="00A60B1B">
        <w:rPr>
          <w:rFonts w:ascii="Times New Roman" w:hAnsi="Times New Roman" w:cs="Times New Roman"/>
        </w:rPr>
        <w:t>establish themselves</w:t>
      </w:r>
      <w:r w:rsidR="00EA73DB" w:rsidRPr="00AA1AAA">
        <w:rPr>
          <w:rFonts w:ascii="Times New Roman" w:hAnsi="Times New Roman" w:cs="Times New Roman"/>
        </w:rPr>
        <w:t xml:space="preserve"> </w:t>
      </w:r>
      <w:r w:rsidR="00D65CF0" w:rsidRPr="00AA1AAA">
        <w:rPr>
          <w:rFonts w:ascii="Times New Roman" w:hAnsi="Times New Roman" w:cs="Times New Roman"/>
        </w:rPr>
        <w:t xml:space="preserve">(as long as they don’t us the titles), </w:t>
      </w:r>
      <w:r w:rsidR="00A60B1B">
        <w:rPr>
          <w:rFonts w:ascii="Times New Roman" w:hAnsi="Times New Roman" w:cs="Times New Roman"/>
        </w:rPr>
        <w:t>to practice in the fields of neuropsychology, clinical psychology</w:t>
      </w:r>
      <w:r w:rsidR="00EA73DB" w:rsidRPr="00AA1AAA">
        <w:rPr>
          <w:rFonts w:ascii="Times New Roman" w:hAnsi="Times New Roman" w:cs="Times New Roman"/>
        </w:rPr>
        <w:t xml:space="preserve">, forensic </w:t>
      </w:r>
      <w:r w:rsidR="00A60B1B">
        <w:rPr>
          <w:rFonts w:ascii="Times New Roman" w:hAnsi="Times New Roman" w:cs="Times New Roman"/>
        </w:rPr>
        <w:t>psychology</w:t>
      </w:r>
      <w:r w:rsidR="00EA73DB" w:rsidRPr="00AA1AAA">
        <w:rPr>
          <w:rFonts w:ascii="Times New Roman" w:hAnsi="Times New Roman" w:cs="Times New Roman"/>
        </w:rPr>
        <w:t xml:space="preserve">  </w:t>
      </w:r>
      <w:r w:rsidR="00E76C57">
        <w:rPr>
          <w:rFonts w:ascii="Times New Roman" w:hAnsi="Times New Roman" w:cs="Times New Roman"/>
        </w:rPr>
        <w:t>or any of the other expert area</w:t>
      </w:r>
      <w:r w:rsidR="00EA73DB" w:rsidRPr="00AA1AAA">
        <w:rPr>
          <w:rFonts w:ascii="Times New Roman" w:hAnsi="Times New Roman" w:cs="Times New Roman"/>
        </w:rPr>
        <w:t>, without this specific training</w:t>
      </w:r>
      <w:r w:rsidR="00E76C57">
        <w:rPr>
          <w:rFonts w:ascii="Times New Roman" w:hAnsi="Times New Roman" w:cs="Times New Roman"/>
        </w:rPr>
        <w:t xml:space="preserve">.  The lack of regulation of what a 4 plus 2 or 5 plus 1 psychologist can practice, </w:t>
      </w:r>
      <w:r w:rsidR="000D74D3" w:rsidRPr="00AA1AAA">
        <w:rPr>
          <w:rFonts w:ascii="Times New Roman" w:hAnsi="Times New Roman" w:cs="Times New Roman"/>
        </w:rPr>
        <w:t xml:space="preserve">continues to be a major flaw in </w:t>
      </w:r>
      <w:r w:rsidR="00E76C57">
        <w:rPr>
          <w:rFonts w:ascii="Times New Roman" w:hAnsi="Times New Roman" w:cs="Times New Roman"/>
        </w:rPr>
        <w:t>our</w:t>
      </w:r>
      <w:r w:rsidR="000D74D3" w:rsidRPr="00AA1AAA">
        <w:rPr>
          <w:rFonts w:ascii="Times New Roman" w:hAnsi="Times New Roman" w:cs="Times New Roman"/>
        </w:rPr>
        <w:t xml:space="preserve"> system</w:t>
      </w:r>
      <w:r w:rsidR="00EA73DB" w:rsidRPr="00AA1AAA">
        <w:rPr>
          <w:rFonts w:ascii="Times New Roman" w:hAnsi="Times New Roman" w:cs="Times New Roman"/>
        </w:rPr>
        <w:t>.</w:t>
      </w:r>
      <w:r w:rsidR="00D65CF0" w:rsidRPr="00AA1AAA">
        <w:rPr>
          <w:rFonts w:ascii="Times New Roman" w:hAnsi="Times New Roman" w:cs="Times New Roman"/>
        </w:rPr>
        <w:t xml:space="preserve">  The general public still assume</w:t>
      </w:r>
      <w:r w:rsidR="001E0E29">
        <w:rPr>
          <w:rFonts w:ascii="Times New Roman" w:hAnsi="Times New Roman" w:cs="Times New Roman"/>
        </w:rPr>
        <w:t>s</w:t>
      </w:r>
      <w:r w:rsidR="00D65CF0" w:rsidRPr="00AA1AAA">
        <w:rPr>
          <w:rFonts w:ascii="Times New Roman" w:hAnsi="Times New Roman" w:cs="Times New Roman"/>
        </w:rPr>
        <w:t xml:space="preserve"> that the </w:t>
      </w:r>
      <w:r w:rsidR="001E0E29">
        <w:rPr>
          <w:rFonts w:ascii="Times New Roman" w:hAnsi="Times New Roman" w:cs="Times New Roman"/>
        </w:rPr>
        <w:t xml:space="preserve">title “psychologist” means </w:t>
      </w:r>
      <w:r w:rsidR="00D65CF0" w:rsidRPr="00AA1AAA">
        <w:rPr>
          <w:rFonts w:ascii="Times New Roman" w:hAnsi="Times New Roman" w:cs="Times New Roman"/>
        </w:rPr>
        <w:t xml:space="preserve">the same level of training has been completed by </w:t>
      </w:r>
      <w:r w:rsidR="000D74D3" w:rsidRPr="00AA1AAA">
        <w:rPr>
          <w:rFonts w:ascii="Times New Roman" w:hAnsi="Times New Roman" w:cs="Times New Roman"/>
        </w:rPr>
        <w:t>e</w:t>
      </w:r>
      <w:r w:rsidR="00D65CF0" w:rsidRPr="00AA1AAA">
        <w:rPr>
          <w:rFonts w:ascii="Times New Roman" w:hAnsi="Times New Roman" w:cs="Times New Roman"/>
        </w:rPr>
        <w:t xml:space="preserve">very holder of this title. They do not </w:t>
      </w:r>
      <w:r w:rsidR="000D74D3" w:rsidRPr="00AA1AAA">
        <w:rPr>
          <w:rFonts w:ascii="Times New Roman" w:hAnsi="Times New Roman" w:cs="Times New Roman"/>
        </w:rPr>
        <w:t>realise</w:t>
      </w:r>
      <w:r w:rsidR="00D65CF0" w:rsidRPr="00AA1AAA">
        <w:rPr>
          <w:rFonts w:ascii="Times New Roman" w:hAnsi="Times New Roman" w:cs="Times New Roman"/>
        </w:rPr>
        <w:t xml:space="preserve"> that a “psychologi</w:t>
      </w:r>
      <w:r w:rsidR="00A60B1B">
        <w:rPr>
          <w:rFonts w:ascii="Times New Roman" w:hAnsi="Times New Roman" w:cs="Times New Roman"/>
        </w:rPr>
        <w:t xml:space="preserve">st” can have any one of six </w:t>
      </w:r>
      <w:r w:rsidR="00D65CF0" w:rsidRPr="00AA1AAA">
        <w:rPr>
          <w:rFonts w:ascii="Times New Roman" w:hAnsi="Times New Roman" w:cs="Times New Roman"/>
        </w:rPr>
        <w:t xml:space="preserve">very different levels of training in our profession.  </w:t>
      </w:r>
      <w:r w:rsidR="00E76C57">
        <w:rPr>
          <w:rFonts w:ascii="Times New Roman" w:hAnsi="Times New Roman" w:cs="Times New Roman"/>
        </w:rPr>
        <w:t>Unfortunately the</w:t>
      </w:r>
      <w:r w:rsidR="00D65CF0" w:rsidRPr="00AA1AAA">
        <w:rPr>
          <w:rFonts w:ascii="Times New Roman" w:hAnsi="Times New Roman" w:cs="Times New Roman"/>
        </w:rPr>
        <w:t xml:space="preserve"> Board </w:t>
      </w:r>
      <w:r w:rsidR="00E76C57">
        <w:rPr>
          <w:rFonts w:ascii="Times New Roman" w:hAnsi="Times New Roman" w:cs="Times New Roman"/>
        </w:rPr>
        <w:t>did not deal</w:t>
      </w:r>
      <w:r w:rsidR="00264662" w:rsidRPr="00AA1AAA">
        <w:rPr>
          <w:rFonts w:ascii="Times New Roman" w:hAnsi="Times New Roman" w:cs="Times New Roman"/>
        </w:rPr>
        <w:t xml:space="preserve"> with this </w:t>
      </w:r>
      <w:r w:rsidR="00A60B1B">
        <w:rPr>
          <w:rFonts w:ascii="Times New Roman" w:hAnsi="Times New Roman" w:cs="Times New Roman"/>
        </w:rPr>
        <w:t xml:space="preserve">poor </w:t>
      </w:r>
      <w:r w:rsidR="001E0E29">
        <w:rPr>
          <w:rFonts w:ascii="Times New Roman" w:hAnsi="Times New Roman" w:cs="Times New Roman"/>
        </w:rPr>
        <w:t xml:space="preserve">and complicated </w:t>
      </w:r>
      <w:r w:rsidR="00264662" w:rsidRPr="00AA1AAA">
        <w:rPr>
          <w:rFonts w:ascii="Times New Roman" w:hAnsi="Times New Roman" w:cs="Times New Roman"/>
        </w:rPr>
        <w:t xml:space="preserve">legacy </w:t>
      </w:r>
      <w:r w:rsidR="002802F5" w:rsidRPr="00AA1AAA">
        <w:rPr>
          <w:rFonts w:ascii="Times New Roman" w:hAnsi="Times New Roman" w:cs="Times New Roman"/>
        </w:rPr>
        <w:t>from the APS</w:t>
      </w:r>
      <w:r w:rsidR="000D74D3" w:rsidRPr="00AA1AAA">
        <w:rPr>
          <w:rFonts w:ascii="Times New Roman" w:hAnsi="Times New Roman" w:cs="Times New Roman"/>
        </w:rPr>
        <w:t>,</w:t>
      </w:r>
      <w:r w:rsidR="002802F5" w:rsidRPr="00AA1AAA">
        <w:rPr>
          <w:rFonts w:ascii="Times New Roman" w:hAnsi="Times New Roman" w:cs="Times New Roman"/>
        </w:rPr>
        <w:t xml:space="preserve"> </w:t>
      </w:r>
      <w:r w:rsidR="005754A0">
        <w:rPr>
          <w:rFonts w:ascii="Times New Roman" w:hAnsi="Times New Roman" w:cs="Times New Roman"/>
        </w:rPr>
        <w:t>but</w:t>
      </w:r>
      <w:r w:rsidR="002802F5" w:rsidRPr="00AA1AAA">
        <w:rPr>
          <w:rFonts w:ascii="Times New Roman" w:hAnsi="Times New Roman" w:cs="Times New Roman"/>
        </w:rPr>
        <w:t xml:space="preserve"> instead </w:t>
      </w:r>
      <w:r w:rsidR="000D74D3" w:rsidRPr="00AA1AAA">
        <w:rPr>
          <w:rFonts w:ascii="Times New Roman" w:hAnsi="Times New Roman" w:cs="Times New Roman"/>
        </w:rPr>
        <w:t>added another unregulated pathway to our training (5 plus 1)</w:t>
      </w:r>
      <w:r w:rsidR="008B1C45">
        <w:rPr>
          <w:rFonts w:ascii="Times New Roman" w:hAnsi="Times New Roman" w:cs="Times New Roman"/>
        </w:rPr>
        <w:t>,</w:t>
      </w:r>
      <w:r w:rsidR="000D74D3" w:rsidRPr="00AA1AAA">
        <w:rPr>
          <w:rFonts w:ascii="Times New Roman" w:hAnsi="Times New Roman" w:cs="Times New Roman"/>
        </w:rPr>
        <w:t xml:space="preserve"> and </w:t>
      </w:r>
      <w:r w:rsidR="00264662" w:rsidRPr="00AA1AAA">
        <w:rPr>
          <w:rFonts w:ascii="Times New Roman" w:hAnsi="Times New Roman" w:cs="Times New Roman"/>
        </w:rPr>
        <w:t xml:space="preserve">continues to </w:t>
      </w:r>
      <w:r w:rsidR="000D74D3" w:rsidRPr="00AA1AAA">
        <w:rPr>
          <w:rFonts w:ascii="Times New Roman" w:hAnsi="Times New Roman" w:cs="Times New Roman"/>
        </w:rPr>
        <w:t>reside over the</w:t>
      </w:r>
      <w:r w:rsidR="00264662" w:rsidRPr="00AA1AAA">
        <w:rPr>
          <w:rFonts w:ascii="Times New Roman" w:hAnsi="Times New Roman" w:cs="Times New Roman"/>
        </w:rPr>
        <w:t xml:space="preserve"> lowest standards of training </w:t>
      </w:r>
      <w:r w:rsidR="000D74D3" w:rsidRPr="00AA1AAA">
        <w:rPr>
          <w:rFonts w:ascii="Times New Roman" w:hAnsi="Times New Roman" w:cs="Times New Roman"/>
        </w:rPr>
        <w:t xml:space="preserve">(4 plus 2) </w:t>
      </w:r>
      <w:r w:rsidR="005754A0">
        <w:rPr>
          <w:rFonts w:ascii="Times New Roman" w:hAnsi="Times New Roman" w:cs="Times New Roman"/>
        </w:rPr>
        <w:t>in</w:t>
      </w:r>
      <w:r w:rsidR="00264662" w:rsidRPr="00AA1AAA">
        <w:rPr>
          <w:rFonts w:ascii="Times New Roman" w:hAnsi="Times New Roman" w:cs="Times New Roman"/>
        </w:rPr>
        <w:t>to professional practice in the OECD.</w:t>
      </w:r>
      <w:r w:rsidR="00D65CF0" w:rsidRPr="00AA1AAA">
        <w:rPr>
          <w:rFonts w:ascii="Times New Roman" w:hAnsi="Times New Roman" w:cs="Times New Roman"/>
        </w:rPr>
        <w:t xml:space="preserve"> </w:t>
      </w:r>
    </w:p>
    <w:p w:rsidR="00EA73DB" w:rsidRPr="00AA1AAA" w:rsidRDefault="00EA73DB" w:rsidP="00AA1AAA">
      <w:pPr>
        <w:pStyle w:val="Default"/>
        <w:spacing w:after="2"/>
        <w:jc w:val="both"/>
        <w:rPr>
          <w:rFonts w:ascii="Times New Roman" w:hAnsi="Times New Roman" w:cs="Times New Roman"/>
        </w:rPr>
      </w:pPr>
    </w:p>
    <w:p w:rsidR="00957BC5" w:rsidRPr="00AA1AAA" w:rsidRDefault="00957BC5" w:rsidP="00AA1AAA">
      <w:pPr>
        <w:pStyle w:val="Default"/>
        <w:jc w:val="both"/>
        <w:rPr>
          <w:rFonts w:ascii="Times New Roman" w:hAnsi="Times New Roman" w:cs="Times New Roman"/>
        </w:rPr>
      </w:pPr>
      <w:r w:rsidRPr="00AA1AAA">
        <w:rPr>
          <w:rFonts w:ascii="Times New Roman" w:hAnsi="Times New Roman" w:cs="Times New Roman"/>
          <w:color w:val="FF0000"/>
        </w:rPr>
        <w:t xml:space="preserve">26. The examination supports the Board’s </w:t>
      </w:r>
      <w:r w:rsidRPr="00AA1AAA">
        <w:rPr>
          <w:rFonts w:ascii="Times New Roman" w:hAnsi="Times New Roman" w:cs="Times New Roman"/>
          <w:i/>
          <w:iCs/>
          <w:color w:val="FF0000"/>
        </w:rPr>
        <w:t xml:space="preserve">General registration standard </w:t>
      </w:r>
      <w:r w:rsidRPr="00AA1AAA">
        <w:rPr>
          <w:rFonts w:ascii="Times New Roman" w:hAnsi="Times New Roman" w:cs="Times New Roman"/>
          <w:color w:val="FF0000"/>
        </w:rPr>
        <w:t>which provides that, in addition to successfully completing an approved qualification, applicants for general registration as a psychologist in Australia are required to pass the National Psychology Examination before the Board will accept their application for general registration.</w:t>
      </w:r>
      <w:r w:rsidRPr="00AA1AAA">
        <w:rPr>
          <w:rFonts w:ascii="Times New Roman" w:hAnsi="Times New Roman" w:cs="Times New Roman"/>
        </w:rPr>
        <w:t xml:space="preserve"> </w:t>
      </w:r>
      <w:r w:rsidR="009B63C4" w:rsidRPr="00AA1AAA">
        <w:rPr>
          <w:rFonts w:ascii="Times New Roman" w:hAnsi="Times New Roman" w:cs="Times New Roman"/>
        </w:rPr>
        <w:t xml:space="preserve">The Board has the ability to define the requirements necessary for general registration, as shown in the Boards current decision to have an exam exemption for higher degree trainees.  The Board is making a </w:t>
      </w:r>
      <w:r w:rsidR="009B63C4" w:rsidRPr="00AA1AAA">
        <w:rPr>
          <w:rFonts w:ascii="Times New Roman" w:hAnsi="Times New Roman" w:cs="Times New Roman"/>
          <w:u w:val="single"/>
        </w:rPr>
        <w:t>choice</w:t>
      </w:r>
      <w:r w:rsidR="009B63C4" w:rsidRPr="00AA1AAA">
        <w:rPr>
          <w:rFonts w:ascii="Times New Roman" w:hAnsi="Times New Roman" w:cs="Times New Roman"/>
        </w:rPr>
        <w:t xml:space="preserve"> to redefine the requirements to include higher degree applicants to do the exam, without good argument, and which ACAPP sees as </w:t>
      </w:r>
      <w:r w:rsidR="00A668DA" w:rsidRPr="00AA1AAA">
        <w:rPr>
          <w:rFonts w:ascii="Times New Roman" w:hAnsi="Times New Roman" w:cs="Times New Roman"/>
        </w:rPr>
        <w:t xml:space="preserve">an </w:t>
      </w:r>
      <w:r w:rsidR="009B63C4" w:rsidRPr="00AA1AAA">
        <w:rPr>
          <w:rFonts w:ascii="Times New Roman" w:hAnsi="Times New Roman" w:cs="Times New Roman"/>
        </w:rPr>
        <w:t xml:space="preserve">over-regulation </w:t>
      </w:r>
      <w:r w:rsidR="00A668DA" w:rsidRPr="00AA1AAA">
        <w:rPr>
          <w:rFonts w:ascii="Times New Roman" w:hAnsi="Times New Roman" w:cs="Times New Roman"/>
        </w:rPr>
        <w:t xml:space="preserve">of our profession </w:t>
      </w:r>
      <w:r w:rsidR="009B63C4" w:rsidRPr="00AA1AAA">
        <w:rPr>
          <w:rFonts w:ascii="Times New Roman" w:hAnsi="Times New Roman" w:cs="Times New Roman"/>
        </w:rPr>
        <w:t xml:space="preserve">and </w:t>
      </w:r>
      <w:r w:rsidR="00A668DA" w:rsidRPr="00AA1AAA">
        <w:rPr>
          <w:rFonts w:ascii="Times New Roman" w:hAnsi="Times New Roman" w:cs="Times New Roman"/>
        </w:rPr>
        <w:t xml:space="preserve">a </w:t>
      </w:r>
      <w:r w:rsidR="009B63C4" w:rsidRPr="00AA1AAA">
        <w:rPr>
          <w:rFonts w:ascii="Times New Roman" w:hAnsi="Times New Roman" w:cs="Times New Roman"/>
        </w:rPr>
        <w:t>duplication of university regulated processes.</w:t>
      </w:r>
    </w:p>
    <w:p w:rsidR="00957BC5" w:rsidRPr="00AA1AAA" w:rsidRDefault="00957BC5" w:rsidP="00AA1AAA">
      <w:pPr>
        <w:autoSpaceDE w:val="0"/>
        <w:autoSpaceDN w:val="0"/>
        <w:adjustRightInd w:val="0"/>
        <w:spacing w:after="0" w:line="240" w:lineRule="auto"/>
        <w:jc w:val="both"/>
        <w:rPr>
          <w:color w:val="000000"/>
        </w:rPr>
      </w:pPr>
    </w:p>
    <w:p w:rsidR="00957BC5" w:rsidRPr="00AA1AAA" w:rsidRDefault="00957BC5" w:rsidP="00AA1AAA">
      <w:pPr>
        <w:autoSpaceDE w:val="0"/>
        <w:autoSpaceDN w:val="0"/>
        <w:adjustRightInd w:val="0"/>
        <w:spacing w:after="0" w:line="240" w:lineRule="auto"/>
        <w:jc w:val="both"/>
        <w:rPr>
          <w:color w:val="FF0000"/>
        </w:rPr>
      </w:pPr>
      <w:r w:rsidRPr="00AA1AAA">
        <w:rPr>
          <w:color w:val="FF0000"/>
        </w:rPr>
        <w:t xml:space="preserve">Provisional psychologists in Masters Degrees typically are taught to the standard of the area of practice endorsement. </w:t>
      </w:r>
      <w:r w:rsidRPr="00AA1AAA">
        <w:rPr>
          <w:b/>
          <w:color w:val="FF0000"/>
          <w:u w:val="single"/>
        </w:rPr>
        <w:t>This can create tensions</w:t>
      </w:r>
      <w:r w:rsidRPr="00AA1AAA">
        <w:rPr>
          <w:color w:val="FF0000"/>
        </w:rPr>
        <w:t xml:space="preserve"> in ensuring the broad competencies required of all psychologists for general registration are met, along with the narrower specialist skills in the area of practice. </w:t>
      </w:r>
      <w:r w:rsidR="00A668DA" w:rsidRPr="00AA1AAA">
        <w:rPr>
          <w:color w:val="FF0000"/>
        </w:rPr>
        <w:t xml:space="preserve">  </w:t>
      </w:r>
      <w:r w:rsidR="00A668DA" w:rsidRPr="00AA1AAA">
        <w:t>What tension does it create</w:t>
      </w:r>
      <w:r w:rsidR="005754A0">
        <w:t>, and if there are any, is</w:t>
      </w:r>
      <w:r w:rsidR="00A668DA" w:rsidRPr="00AA1AAA">
        <w:t xml:space="preserve"> this a sufficient argument to override the points above?  It is interesting to note that the Board has used the term “specialist” to describe the skills learnt in the postgraduate programs.</w:t>
      </w:r>
    </w:p>
    <w:p w:rsidR="00957BC5" w:rsidRDefault="00957BC5" w:rsidP="00AA1AAA">
      <w:pPr>
        <w:pStyle w:val="Default"/>
        <w:jc w:val="both"/>
        <w:rPr>
          <w:rFonts w:ascii="Times New Roman" w:hAnsi="Times New Roman" w:cs="Times New Roman"/>
        </w:rPr>
      </w:pPr>
    </w:p>
    <w:p w:rsidR="001E0E29" w:rsidRPr="00AA1AAA" w:rsidRDefault="001E0E29" w:rsidP="00AA1AAA">
      <w:pPr>
        <w:pStyle w:val="Default"/>
        <w:jc w:val="both"/>
        <w:rPr>
          <w:rFonts w:ascii="Times New Roman" w:hAnsi="Times New Roman" w:cs="Times New Roman"/>
        </w:rPr>
      </w:pPr>
    </w:p>
    <w:p w:rsidR="00957BC5" w:rsidRPr="00AA1AAA" w:rsidRDefault="00957BC5" w:rsidP="00AA1AAA">
      <w:pPr>
        <w:pStyle w:val="Default"/>
        <w:jc w:val="both"/>
        <w:rPr>
          <w:rFonts w:ascii="Times New Roman" w:hAnsi="Times New Roman" w:cs="Times New Roman"/>
        </w:rPr>
      </w:pPr>
      <w:r w:rsidRPr="00AA1AAA">
        <w:rPr>
          <w:rFonts w:ascii="Times New Roman" w:hAnsi="Times New Roman" w:cs="Times New Roman"/>
          <w:color w:val="FF0000"/>
        </w:rPr>
        <w:t>The Board is of the view that this complexity and diversity in outcome is perpetuating an additional risk to the regulation of psychology in assuring a single minimum standard of competency of professional psychologists.</w:t>
      </w:r>
      <w:r w:rsidRPr="00AA1AAA">
        <w:rPr>
          <w:rFonts w:ascii="Times New Roman" w:hAnsi="Times New Roman" w:cs="Times New Roman"/>
        </w:rPr>
        <w:t xml:space="preserve"> </w:t>
      </w:r>
      <w:r w:rsidR="00A668DA" w:rsidRPr="00AA1AAA">
        <w:rPr>
          <w:rFonts w:ascii="Times New Roman" w:hAnsi="Times New Roman" w:cs="Times New Roman"/>
        </w:rPr>
        <w:t xml:space="preserve">  This point is very unclear.  There are no sufficient or supported ar</w:t>
      </w:r>
      <w:r w:rsidR="008B1C45">
        <w:rPr>
          <w:rFonts w:ascii="Times New Roman" w:hAnsi="Times New Roman" w:cs="Times New Roman"/>
        </w:rPr>
        <w:t>guments proposed in the Boards c</w:t>
      </w:r>
      <w:r w:rsidR="00A668DA" w:rsidRPr="00AA1AAA">
        <w:rPr>
          <w:rFonts w:ascii="Times New Roman" w:hAnsi="Times New Roman" w:cs="Times New Roman"/>
        </w:rPr>
        <w:t>ons</w:t>
      </w:r>
      <w:r w:rsidR="005754A0">
        <w:rPr>
          <w:rFonts w:ascii="Times New Roman" w:hAnsi="Times New Roman" w:cs="Times New Roman"/>
        </w:rPr>
        <w:t xml:space="preserve">ultation </w:t>
      </w:r>
      <w:r w:rsidR="001E0E29">
        <w:rPr>
          <w:rFonts w:ascii="Times New Roman" w:hAnsi="Times New Roman" w:cs="Times New Roman"/>
        </w:rPr>
        <w:t>paper to validate the</w:t>
      </w:r>
      <w:r w:rsidR="00A668DA" w:rsidRPr="00AA1AAA">
        <w:rPr>
          <w:rFonts w:ascii="Times New Roman" w:hAnsi="Times New Roman" w:cs="Times New Roman"/>
        </w:rPr>
        <w:t xml:space="preserve"> statement claiming that complexity and diversity creates risk to regulation, especially when the higher degree components of course</w:t>
      </w:r>
      <w:r w:rsidR="008B1C45">
        <w:rPr>
          <w:rFonts w:ascii="Times New Roman" w:hAnsi="Times New Roman" w:cs="Times New Roman"/>
        </w:rPr>
        <w:t>s</w:t>
      </w:r>
      <w:r w:rsidR="00A668DA" w:rsidRPr="00AA1AAA">
        <w:rPr>
          <w:rFonts w:ascii="Times New Roman" w:hAnsi="Times New Roman" w:cs="Times New Roman"/>
        </w:rPr>
        <w:t xml:space="preserve"> are already regulated to ensure standards of competency</w:t>
      </w:r>
      <w:r w:rsidR="008B1C45">
        <w:rPr>
          <w:rFonts w:ascii="Times New Roman" w:hAnsi="Times New Roman" w:cs="Times New Roman"/>
        </w:rPr>
        <w:t xml:space="preserve"> by APAC</w:t>
      </w:r>
      <w:r w:rsidR="00A668DA" w:rsidRPr="00AA1AAA">
        <w:rPr>
          <w:rFonts w:ascii="Times New Roman" w:hAnsi="Times New Roman" w:cs="Times New Roman"/>
        </w:rPr>
        <w:t xml:space="preserve">, and have </w:t>
      </w:r>
      <w:r w:rsidR="008B1C45">
        <w:rPr>
          <w:rFonts w:ascii="Times New Roman" w:hAnsi="Times New Roman" w:cs="Times New Roman"/>
        </w:rPr>
        <w:t xml:space="preserve">successfully been </w:t>
      </w:r>
      <w:r w:rsidR="00A668DA" w:rsidRPr="00AA1AAA">
        <w:rPr>
          <w:rFonts w:ascii="Times New Roman" w:hAnsi="Times New Roman" w:cs="Times New Roman"/>
        </w:rPr>
        <w:t>done so for many years in Australia.</w:t>
      </w:r>
    </w:p>
    <w:p w:rsidR="00957BC5" w:rsidRPr="00AA1AAA" w:rsidRDefault="00957BC5" w:rsidP="00AA1AAA">
      <w:pPr>
        <w:pStyle w:val="Default"/>
        <w:jc w:val="both"/>
        <w:rPr>
          <w:rFonts w:ascii="Times New Roman" w:hAnsi="Times New Roman" w:cs="Times New Roman"/>
        </w:rPr>
      </w:pPr>
    </w:p>
    <w:p w:rsidR="00957BC5" w:rsidRPr="00AA1AAA" w:rsidRDefault="00E80DC3" w:rsidP="00AA1AAA">
      <w:pPr>
        <w:pStyle w:val="Default"/>
        <w:jc w:val="both"/>
        <w:rPr>
          <w:rFonts w:ascii="Times New Roman" w:hAnsi="Times New Roman" w:cs="Times New Roman"/>
        </w:rPr>
      </w:pPr>
      <w:r w:rsidRPr="00AA1AAA">
        <w:rPr>
          <w:rFonts w:ascii="Times New Roman" w:hAnsi="Times New Roman" w:cs="Times New Roman"/>
          <w:color w:val="FF0000"/>
        </w:rPr>
        <w:t>U</w:t>
      </w:r>
      <w:r w:rsidR="00957BC5" w:rsidRPr="00AA1AAA">
        <w:rPr>
          <w:rFonts w:ascii="Times New Roman" w:hAnsi="Times New Roman" w:cs="Times New Roman"/>
          <w:color w:val="FF0000"/>
        </w:rPr>
        <w:t>nlike in other health professions, there are: a) several pathways to registration for psychology, and b) the qualification for general registration and the qualification for area of practice endorsement are the same, rather than separate qualifications. For reform work to be able to be carried out, the Board is of the view that additional safeguards need to be put in place, such as requiring all applicants for general registration to pass the National Psychology Examination.</w:t>
      </w:r>
      <w:r w:rsidR="00957BC5" w:rsidRPr="00AA1AAA">
        <w:rPr>
          <w:rFonts w:ascii="Times New Roman" w:hAnsi="Times New Roman" w:cs="Times New Roman"/>
        </w:rPr>
        <w:t xml:space="preserve"> </w:t>
      </w:r>
      <w:r w:rsidR="00150B07" w:rsidRPr="00AA1AAA">
        <w:rPr>
          <w:rFonts w:ascii="Times New Roman" w:hAnsi="Times New Roman" w:cs="Times New Roman"/>
        </w:rPr>
        <w:t>It is true</w:t>
      </w:r>
      <w:r w:rsidRPr="00AA1AAA">
        <w:rPr>
          <w:rFonts w:ascii="Times New Roman" w:hAnsi="Times New Roman" w:cs="Times New Roman"/>
        </w:rPr>
        <w:t xml:space="preserve"> there is no separate registration for people who have completed a postgraduate degree plus supervision.  These however </w:t>
      </w:r>
      <w:r w:rsidRPr="00AA1AAA">
        <w:rPr>
          <w:rFonts w:ascii="Times New Roman" w:hAnsi="Times New Roman" w:cs="Times New Roman"/>
          <w:u w:val="single"/>
        </w:rPr>
        <w:t>are</w:t>
      </w:r>
      <w:r w:rsidRPr="00AA1AAA">
        <w:rPr>
          <w:rFonts w:ascii="Times New Roman" w:hAnsi="Times New Roman" w:cs="Times New Roman"/>
        </w:rPr>
        <w:t xml:space="preserve"> separate </w:t>
      </w:r>
      <w:r w:rsidRPr="00AA1AAA">
        <w:rPr>
          <w:rFonts w:ascii="Times New Roman" w:hAnsi="Times New Roman" w:cs="Times New Roman"/>
          <w:u w:val="single"/>
        </w:rPr>
        <w:t>and</w:t>
      </w:r>
      <w:r w:rsidRPr="00AA1AAA">
        <w:rPr>
          <w:rFonts w:ascii="Times New Roman" w:hAnsi="Times New Roman" w:cs="Times New Roman"/>
        </w:rPr>
        <w:t xml:space="preserve"> extra qualifications</w:t>
      </w:r>
      <w:r w:rsidR="0074243E" w:rsidRPr="00AA1AAA">
        <w:rPr>
          <w:rFonts w:ascii="Times New Roman" w:hAnsi="Times New Roman" w:cs="Times New Roman"/>
        </w:rPr>
        <w:t>.</w:t>
      </w:r>
      <w:r w:rsidRPr="00AA1AAA">
        <w:rPr>
          <w:rFonts w:ascii="Times New Roman" w:hAnsi="Times New Roman" w:cs="Times New Roman"/>
        </w:rPr>
        <w:t xml:space="preserve"> </w:t>
      </w:r>
      <w:r w:rsidR="00150B07" w:rsidRPr="00AA1AAA">
        <w:rPr>
          <w:rFonts w:ascii="Times New Roman" w:hAnsi="Times New Roman" w:cs="Times New Roman"/>
        </w:rPr>
        <w:t xml:space="preserve"> The Board has</w:t>
      </w:r>
      <w:r w:rsidRPr="00AA1AAA">
        <w:rPr>
          <w:rFonts w:ascii="Times New Roman" w:hAnsi="Times New Roman" w:cs="Times New Roman"/>
        </w:rPr>
        <w:t xml:space="preserve"> merely </w:t>
      </w:r>
      <w:r w:rsidR="00150B07" w:rsidRPr="00AA1AAA">
        <w:rPr>
          <w:rFonts w:ascii="Times New Roman" w:hAnsi="Times New Roman" w:cs="Times New Roman"/>
        </w:rPr>
        <w:t xml:space="preserve">chosen </w:t>
      </w:r>
      <w:r w:rsidRPr="00AA1AAA">
        <w:rPr>
          <w:rFonts w:ascii="Times New Roman" w:hAnsi="Times New Roman" w:cs="Times New Roman"/>
        </w:rPr>
        <w:t xml:space="preserve">not </w:t>
      </w:r>
      <w:r w:rsidR="00150B07" w:rsidRPr="00AA1AAA">
        <w:rPr>
          <w:rFonts w:ascii="Times New Roman" w:hAnsi="Times New Roman" w:cs="Times New Roman"/>
        </w:rPr>
        <w:t xml:space="preserve">to recognise this </w:t>
      </w:r>
      <w:r w:rsidRPr="00AA1AAA">
        <w:rPr>
          <w:rFonts w:ascii="Times New Roman" w:hAnsi="Times New Roman" w:cs="Times New Roman"/>
        </w:rPr>
        <w:t xml:space="preserve">via a registration process.  Instead </w:t>
      </w:r>
      <w:r w:rsidR="00150B07" w:rsidRPr="00AA1AAA">
        <w:rPr>
          <w:rFonts w:ascii="Times New Roman" w:hAnsi="Times New Roman" w:cs="Times New Roman"/>
        </w:rPr>
        <w:t xml:space="preserve">the </w:t>
      </w:r>
      <w:r w:rsidRPr="00AA1AAA">
        <w:rPr>
          <w:rFonts w:ascii="Times New Roman" w:hAnsi="Times New Roman" w:cs="Times New Roman"/>
        </w:rPr>
        <w:t>Board uses “endorsement” to give extra credentials</w:t>
      </w:r>
      <w:r w:rsidR="00150B07" w:rsidRPr="00AA1AAA">
        <w:rPr>
          <w:rFonts w:ascii="Times New Roman" w:hAnsi="Times New Roman" w:cs="Times New Roman"/>
        </w:rPr>
        <w:t xml:space="preserve"> to those having undertaken this significant </w:t>
      </w:r>
      <w:r w:rsidR="005754A0">
        <w:rPr>
          <w:rFonts w:ascii="Times New Roman" w:hAnsi="Times New Roman" w:cs="Times New Roman"/>
        </w:rPr>
        <w:t xml:space="preserve">additional </w:t>
      </w:r>
      <w:r w:rsidR="00150B07" w:rsidRPr="00AA1AAA">
        <w:rPr>
          <w:rFonts w:ascii="Times New Roman" w:hAnsi="Times New Roman" w:cs="Times New Roman"/>
        </w:rPr>
        <w:t xml:space="preserve">training.  </w:t>
      </w:r>
      <w:r w:rsidRPr="00AA1AAA">
        <w:rPr>
          <w:rFonts w:ascii="Times New Roman" w:hAnsi="Times New Roman" w:cs="Times New Roman"/>
        </w:rPr>
        <w:t xml:space="preserve"> </w:t>
      </w:r>
      <w:r w:rsidR="00150B07" w:rsidRPr="00AA1AAA">
        <w:rPr>
          <w:rFonts w:ascii="Times New Roman" w:hAnsi="Times New Roman" w:cs="Times New Roman"/>
        </w:rPr>
        <w:t>In doing so, it</w:t>
      </w:r>
      <w:r w:rsidRPr="00AA1AAA">
        <w:rPr>
          <w:rFonts w:ascii="Times New Roman" w:hAnsi="Times New Roman" w:cs="Times New Roman"/>
        </w:rPr>
        <w:t xml:space="preserve"> has </w:t>
      </w:r>
      <w:r w:rsidR="00150B07" w:rsidRPr="00AA1AAA">
        <w:rPr>
          <w:rFonts w:ascii="Times New Roman" w:hAnsi="Times New Roman" w:cs="Times New Roman"/>
        </w:rPr>
        <w:t xml:space="preserve">also </w:t>
      </w:r>
      <w:r w:rsidRPr="00AA1AAA">
        <w:rPr>
          <w:rFonts w:ascii="Times New Roman" w:hAnsi="Times New Roman" w:cs="Times New Roman"/>
        </w:rPr>
        <w:t xml:space="preserve">made postgraduate training non-essential, that is, an </w:t>
      </w:r>
      <w:r w:rsidR="00150B07" w:rsidRPr="00AA1AAA">
        <w:rPr>
          <w:rFonts w:ascii="Times New Roman" w:hAnsi="Times New Roman" w:cs="Times New Roman"/>
        </w:rPr>
        <w:t>“</w:t>
      </w:r>
      <w:r w:rsidRPr="00AA1AAA">
        <w:rPr>
          <w:rFonts w:ascii="Times New Roman" w:hAnsi="Times New Roman" w:cs="Times New Roman"/>
        </w:rPr>
        <w:t>optional extra</w:t>
      </w:r>
      <w:r w:rsidR="00150B07" w:rsidRPr="00AA1AAA">
        <w:rPr>
          <w:rFonts w:ascii="Times New Roman" w:hAnsi="Times New Roman" w:cs="Times New Roman"/>
        </w:rPr>
        <w:t>”</w:t>
      </w:r>
      <w:r w:rsidRPr="00AA1AAA">
        <w:rPr>
          <w:rFonts w:ascii="Times New Roman" w:hAnsi="Times New Roman" w:cs="Times New Roman"/>
        </w:rPr>
        <w:t xml:space="preserve"> </w:t>
      </w:r>
      <w:r w:rsidR="005754A0">
        <w:rPr>
          <w:rFonts w:ascii="Times New Roman" w:hAnsi="Times New Roman" w:cs="Times New Roman"/>
        </w:rPr>
        <w:t xml:space="preserve"> - </w:t>
      </w:r>
      <w:r w:rsidRPr="00AA1AAA">
        <w:rPr>
          <w:rFonts w:ascii="Times New Roman" w:hAnsi="Times New Roman" w:cs="Times New Roman"/>
        </w:rPr>
        <w:t xml:space="preserve">not required for registration or professional practice in any expert </w:t>
      </w:r>
      <w:r w:rsidR="005754A0">
        <w:rPr>
          <w:rFonts w:ascii="Times New Roman" w:hAnsi="Times New Roman" w:cs="Times New Roman"/>
        </w:rPr>
        <w:t>area of psychology.  Rather than</w:t>
      </w:r>
      <w:r w:rsidRPr="00AA1AAA">
        <w:rPr>
          <w:rFonts w:ascii="Times New Roman" w:hAnsi="Times New Roman" w:cs="Times New Roman"/>
        </w:rPr>
        <w:t xml:space="preserve"> the lack of </w:t>
      </w:r>
      <w:r w:rsidR="00150B07" w:rsidRPr="00AA1AAA">
        <w:rPr>
          <w:rFonts w:ascii="Times New Roman" w:hAnsi="Times New Roman" w:cs="Times New Roman"/>
        </w:rPr>
        <w:t>separate registration for</w:t>
      </w:r>
      <w:r w:rsidRPr="00AA1AAA">
        <w:rPr>
          <w:rFonts w:ascii="Times New Roman" w:hAnsi="Times New Roman" w:cs="Times New Roman"/>
        </w:rPr>
        <w:t xml:space="preserve"> higher degree training and supervision being used as an argument to over-regulate those who have complete</w:t>
      </w:r>
      <w:r w:rsidR="00150B07" w:rsidRPr="00AA1AAA">
        <w:rPr>
          <w:rFonts w:ascii="Times New Roman" w:hAnsi="Times New Roman" w:cs="Times New Roman"/>
        </w:rPr>
        <w:t>d</w:t>
      </w:r>
      <w:r w:rsidRPr="00AA1AAA">
        <w:rPr>
          <w:rFonts w:ascii="Times New Roman" w:hAnsi="Times New Roman" w:cs="Times New Roman"/>
        </w:rPr>
        <w:t xml:space="preserve"> </w:t>
      </w:r>
      <w:r w:rsidR="00150B07" w:rsidRPr="00AA1AAA">
        <w:rPr>
          <w:rFonts w:ascii="Times New Roman" w:hAnsi="Times New Roman" w:cs="Times New Roman"/>
        </w:rPr>
        <w:t>this training, the</w:t>
      </w:r>
      <w:r w:rsidRPr="00AA1AAA">
        <w:rPr>
          <w:rFonts w:ascii="Times New Roman" w:hAnsi="Times New Roman" w:cs="Times New Roman"/>
        </w:rPr>
        <w:t xml:space="preserve"> lack of differentiation should be used to argue for specialist registra</w:t>
      </w:r>
      <w:r w:rsidR="00150B07" w:rsidRPr="00AA1AAA">
        <w:rPr>
          <w:rFonts w:ascii="Times New Roman" w:hAnsi="Times New Roman" w:cs="Times New Roman"/>
        </w:rPr>
        <w:t>t</w:t>
      </w:r>
      <w:r w:rsidRPr="00AA1AAA">
        <w:rPr>
          <w:rFonts w:ascii="Times New Roman" w:hAnsi="Times New Roman" w:cs="Times New Roman"/>
        </w:rPr>
        <w:t>ion</w:t>
      </w:r>
      <w:r w:rsidR="00150B07" w:rsidRPr="00AA1AAA">
        <w:rPr>
          <w:rFonts w:ascii="Times New Roman" w:hAnsi="Times New Roman" w:cs="Times New Roman"/>
        </w:rPr>
        <w:t xml:space="preserve">, to encourage psychologists to continue to </w:t>
      </w:r>
      <w:r w:rsidR="005754A0">
        <w:rPr>
          <w:rFonts w:ascii="Times New Roman" w:hAnsi="Times New Roman" w:cs="Times New Roman"/>
        </w:rPr>
        <w:t xml:space="preserve">gain extra </w:t>
      </w:r>
      <w:r w:rsidR="00150B07" w:rsidRPr="00AA1AAA">
        <w:rPr>
          <w:rFonts w:ascii="Times New Roman" w:hAnsi="Times New Roman" w:cs="Times New Roman"/>
        </w:rPr>
        <w:t>train</w:t>
      </w:r>
      <w:r w:rsidR="005754A0">
        <w:rPr>
          <w:rFonts w:ascii="Times New Roman" w:hAnsi="Times New Roman" w:cs="Times New Roman"/>
        </w:rPr>
        <w:t>ing</w:t>
      </w:r>
      <w:r w:rsidR="00150B07" w:rsidRPr="00AA1AAA">
        <w:rPr>
          <w:rFonts w:ascii="Times New Roman" w:hAnsi="Times New Roman" w:cs="Times New Roman"/>
        </w:rPr>
        <w:t xml:space="preserve"> and supervision, </w:t>
      </w:r>
      <w:r w:rsidR="005754A0">
        <w:rPr>
          <w:rFonts w:ascii="Times New Roman" w:hAnsi="Times New Roman" w:cs="Times New Roman"/>
        </w:rPr>
        <w:t xml:space="preserve">especially considering the </w:t>
      </w:r>
      <w:r w:rsidR="00150B07" w:rsidRPr="00AA1AAA">
        <w:rPr>
          <w:rFonts w:ascii="Times New Roman" w:hAnsi="Times New Roman" w:cs="Times New Roman"/>
        </w:rPr>
        <w:t>significant personal</w:t>
      </w:r>
      <w:r w:rsidR="005754A0">
        <w:rPr>
          <w:rFonts w:ascii="Times New Roman" w:hAnsi="Times New Roman" w:cs="Times New Roman"/>
        </w:rPr>
        <w:t>, professional</w:t>
      </w:r>
      <w:r w:rsidR="00150B07" w:rsidRPr="00AA1AAA">
        <w:rPr>
          <w:rFonts w:ascii="Times New Roman" w:hAnsi="Times New Roman" w:cs="Times New Roman"/>
        </w:rPr>
        <w:t xml:space="preserve"> and financial costs</w:t>
      </w:r>
      <w:r w:rsidR="005754A0">
        <w:rPr>
          <w:rFonts w:ascii="Times New Roman" w:hAnsi="Times New Roman" w:cs="Times New Roman"/>
        </w:rPr>
        <w:t xml:space="preserve"> involved</w:t>
      </w:r>
      <w:r w:rsidRPr="00AA1AAA">
        <w:rPr>
          <w:rFonts w:ascii="Times New Roman" w:hAnsi="Times New Roman" w:cs="Times New Roman"/>
        </w:rPr>
        <w:t xml:space="preserve">.   </w:t>
      </w:r>
    </w:p>
    <w:p w:rsidR="00EF65FD" w:rsidRPr="00AA1AAA" w:rsidRDefault="00EF65FD" w:rsidP="00AA1AAA">
      <w:pPr>
        <w:pStyle w:val="Default"/>
        <w:jc w:val="both"/>
        <w:rPr>
          <w:rFonts w:ascii="Times New Roman" w:hAnsi="Times New Roman" w:cs="Times New Roman"/>
        </w:rPr>
      </w:pPr>
    </w:p>
    <w:p w:rsidR="00957BC5" w:rsidRPr="00AA1AAA" w:rsidRDefault="00EF65FD" w:rsidP="00AA1AAA">
      <w:pPr>
        <w:pStyle w:val="Default"/>
        <w:jc w:val="both"/>
        <w:rPr>
          <w:rFonts w:ascii="Times New Roman" w:hAnsi="Times New Roman" w:cs="Times New Roman"/>
          <w:color w:val="FF0000"/>
        </w:rPr>
      </w:pPr>
      <w:r w:rsidRPr="00AA1AAA">
        <w:rPr>
          <w:rFonts w:ascii="Times New Roman" w:hAnsi="Times New Roman" w:cs="Times New Roman"/>
          <w:color w:val="FF0000"/>
        </w:rPr>
        <w:t xml:space="preserve">The Board regards accreditation as an </w:t>
      </w:r>
      <w:r w:rsidR="001E0E29">
        <w:rPr>
          <w:rFonts w:ascii="Times New Roman" w:hAnsi="Times New Roman" w:cs="Times New Roman"/>
          <w:color w:val="FF0000"/>
        </w:rPr>
        <w:t>important quality assurance</w:t>
      </w:r>
      <w:r w:rsidRPr="00AA1AAA">
        <w:rPr>
          <w:rFonts w:ascii="Times New Roman" w:hAnsi="Times New Roman" w:cs="Times New Roman"/>
          <w:color w:val="FF0000"/>
        </w:rPr>
        <w:t xml:space="preserve">. Accreditation is a form of program evaluation in which the quality of an education program is judged against defined accreditation standards through a combination of self-assessment and external peer review. Accreditation of programs ensures that the education and training leading to registration as a health practitioner is rigorous and prepares the graduates to practise a health profession safely. </w:t>
      </w:r>
      <w:r w:rsidR="00957BC5" w:rsidRPr="00AA1AAA">
        <w:rPr>
          <w:rFonts w:ascii="Times New Roman" w:hAnsi="Times New Roman" w:cs="Times New Roman"/>
          <w:color w:val="FF0000"/>
        </w:rPr>
        <w:t xml:space="preserve">Accreditation does not however assure competence to practice as a registered psychologist for individual graduates from those programs. APAC’s role is to accredit institutions and the Board’s role is to register individuals – it is possible that an individual may pass an approved program of study but not be an appropriately qualified candidate for registration. The National Psychology Examination is a competency-based assessment of the integration of knowledge and skills in psychology and passing the exam assists the Board in being confident of a person’s ability to practise safely. </w:t>
      </w:r>
      <w:r w:rsidR="00150B07" w:rsidRPr="00AA1AAA">
        <w:rPr>
          <w:rFonts w:ascii="Times New Roman" w:hAnsi="Times New Roman" w:cs="Times New Roman"/>
          <w:color w:val="FF0000"/>
        </w:rPr>
        <w:t xml:space="preserve"> </w:t>
      </w:r>
      <w:r w:rsidR="00150B07" w:rsidRPr="00AA1AAA">
        <w:rPr>
          <w:rFonts w:ascii="Times New Roman" w:hAnsi="Times New Roman" w:cs="Times New Roman"/>
        </w:rPr>
        <w:t>This argument has completely ignored the role of the universities to assess and exam the individual who is going through the accredi</w:t>
      </w:r>
      <w:r w:rsidR="005754A0">
        <w:rPr>
          <w:rFonts w:ascii="Times New Roman" w:hAnsi="Times New Roman" w:cs="Times New Roman"/>
        </w:rPr>
        <w:t>ted courses.  U</w:t>
      </w:r>
      <w:r w:rsidR="00150B07" w:rsidRPr="00AA1AAA">
        <w:rPr>
          <w:rFonts w:ascii="Times New Roman" w:hAnsi="Times New Roman" w:cs="Times New Roman"/>
        </w:rPr>
        <w:t xml:space="preserve">niversities </w:t>
      </w:r>
      <w:r w:rsidRPr="00AA1AAA">
        <w:rPr>
          <w:rFonts w:ascii="Times New Roman" w:hAnsi="Times New Roman" w:cs="Times New Roman"/>
        </w:rPr>
        <w:t>play</w:t>
      </w:r>
      <w:r w:rsidR="00150B07" w:rsidRPr="00AA1AAA">
        <w:rPr>
          <w:rFonts w:ascii="Times New Roman" w:hAnsi="Times New Roman" w:cs="Times New Roman"/>
        </w:rPr>
        <w:t xml:space="preserve"> a major role in assessing </w:t>
      </w:r>
      <w:r w:rsidRPr="00AA1AAA">
        <w:rPr>
          <w:rFonts w:ascii="Times New Roman" w:hAnsi="Times New Roman" w:cs="Times New Roman"/>
        </w:rPr>
        <w:t xml:space="preserve">candidates for entrance into postgraduate programs, for assessing their competency throughout the two years (minimum) training and have regulated supervision processes. </w:t>
      </w:r>
      <w:r w:rsidR="00701696">
        <w:rPr>
          <w:rFonts w:ascii="Times New Roman" w:hAnsi="Times New Roman" w:cs="Times New Roman"/>
        </w:rPr>
        <w:t>In addition, t</w:t>
      </w:r>
      <w:r w:rsidR="005754A0">
        <w:rPr>
          <w:rFonts w:ascii="Times New Roman" w:hAnsi="Times New Roman" w:cs="Times New Roman"/>
        </w:rPr>
        <w:t xml:space="preserve">he role of APAC in accrediting </w:t>
      </w:r>
      <w:r w:rsidR="00701696">
        <w:rPr>
          <w:rFonts w:ascii="Times New Roman" w:hAnsi="Times New Roman" w:cs="Times New Roman"/>
        </w:rPr>
        <w:t xml:space="preserve">postgraduate </w:t>
      </w:r>
      <w:r w:rsidR="005754A0">
        <w:rPr>
          <w:rFonts w:ascii="Times New Roman" w:hAnsi="Times New Roman" w:cs="Times New Roman"/>
        </w:rPr>
        <w:t xml:space="preserve">programs of study (not institutions) also significantly contributes </w:t>
      </w:r>
      <w:r w:rsidR="00701696">
        <w:rPr>
          <w:rFonts w:ascii="Times New Roman" w:hAnsi="Times New Roman" w:cs="Times New Roman"/>
        </w:rPr>
        <w:t>to the preparation of</w:t>
      </w:r>
      <w:r w:rsidR="005754A0">
        <w:rPr>
          <w:rFonts w:ascii="Times New Roman" w:hAnsi="Times New Roman" w:cs="Times New Roman"/>
        </w:rPr>
        <w:t xml:space="preserve"> the graduate to practice a health profession safely</w:t>
      </w:r>
      <w:r w:rsidRPr="00AA1AAA">
        <w:rPr>
          <w:rFonts w:ascii="Times New Roman" w:hAnsi="Times New Roman" w:cs="Times New Roman"/>
        </w:rPr>
        <w:t>.</w:t>
      </w:r>
      <w:r w:rsidR="00701696">
        <w:rPr>
          <w:rFonts w:ascii="Times New Roman" w:hAnsi="Times New Roman" w:cs="Times New Roman"/>
        </w:rPr>
        <w:t xml:space="preserve">  The combination of these two components at postgraduate level far surpasses the use of a multi-choice exam. </w:t>
      </w:r>
    </w:p>
    <w:p w:rsidR="003E404A" w:rsidRPr="00AA1AAA" w:rsidRDefault="003E404A" w:rsidP="00AA1AAA">
      <w:pPr>
        <w:pStyle w:val="Default"/>
        <w:jc w:val="both"/>
        <w:rPr>
          <w:rFonts w:ascii="Times New Roman" w:hAnsi="Times New Roman" w:cs="Times New Roman"/>
        </w:rPr>
      </w:pPr>
    </w:p>
    <w:p w:rsidR="008B1C45" w:rsidRDefault="008B1C45" w:rsidP="00AA1AAA">
      <w:pPr>
        <w:pStyle w:val="Default"/>
        <w:jc w:val="both"/>
        <w:rPr>
          <w:rFonts w:ascii="Times New Roman" w:hAnsi="Times New Roman" w:cs="Times New Roman"/>
          <w:color w:val="FF0000"/>
        </w:rPr>
      </w:pPr>
    </w:p>
    <w:p w:rsidR="008B1C45" w:rsidRDefault="008B1C45" w:rsidP="00AA1AAA">
      <w:pPr>
        <w:pStyle w:val="Default"/>
        <w:jc w:val="both"/>
        <w:rPr>
          <w:rFonts w:ascii="Times New Roman" w:hAnsi="Times New Roman" w:cs="Times New Roman"/>
          <w:color w:val="FF0000"/>
        </w:rPr>
      </w:pPr>
    </w:p>
    <w:p w:rsidR="008B1C45" w:rsidRDefault="008B1C45" w:rsidP="00AA1AAA">
      <w:pPr>
        <w:pStyle w:val="Default"/>
        <w:jc w:val="both"/>
        <w:rPr>
          <w:rFonts w:ascii="Times New Roman" w:hAnsi="Times New Roman" w:cs="Times New Roman"/>
          <w:color w:val="FF0000"/>
        </w:rPr>
      </w:pPr>
    </w:p>
    <w:p w:rsidR="003E404A" w:rsidRPr="00CC740D" w:rsidRDefault="003E404A" w:rsidP="00AA1AAA">
      <w:pPr>
        <w:pStyle w:val="Default"/>
        <w:jc w:val="both"/>
        <w:rPr>
          <w:rFonts w:ascii="Times New Roman" w:hAnsi="Times New Roman" w:cs="Times New Roman"/>
          <w:i/>
        </w:rPr>
      </w:pPr>
      <w:r w:rsidRPr="00AA1AAA">
        <w:rPr>
          <w:rFonts w:ascii="Times New Roman" w:hAnsi="Times New Roman" w:cs="Times New Roman"/>
          <w:color w:val="FF0000"/>
        </w:rPr>
        <w:t xml:space="preserve">The Board believes that in the context of this expanding diversity of higher education outcomes that removing the exemption for the higher degree pathway would address any issues about the comparability of programs and diversity of graduates that may emerge in the current evolving higher education landscape. </w:t>
      </w:r>
      <w:r w:rsidR="00EF65FD" w:rsidRPr="00AA1AAA">
        <w:rPr>
          <w:rFonts w:ascii="Times New Roman" w:hAnsi="Times New Roman" w:cs="Times New Roman"/>
        </w:rPr>
        <w:t xml:space="preserve">This appears to play down the significant role APAC plays in accrediting training programs to ensure they are comparable and of sufficient standard, regardless of diversity.  It also contradicts the Boards previous statements about accreditation providing quality assurance: </w:t>
      </w:r>
      <w:r w:rsidR="00CC740D">
        <w:rPr>
          <w:rFonts w:ascii="Times New Roman" w:hAnsi="Times New Roman" w:cs="Times New Roman"/>
        </w:rPr>
        <w:t>“</w:t>
      </w:r>
      <w:r w:rsidR="00EF65FD" w:rsidRPr="00CC740D">
        <w:rPr>
          <w:rFonts w:ascii="Times New Roman" w:hAnsi="Times New Roman" w:cs="Times New Roman"/>
          <w:i/>
          <w:color w:val="auto"/>
        </w:rPr>
        <w:t>Accreditation of programs ensures that the education and training leading to registration as a health practitioner is rigorous and prepares the graduates to practise a health profession safely</w:t>
      </w:r>
      <w:r w:rsidR="00CC740D" w:rsidRPr="00CC740D">
        <w:rPr>
          <w:rFonts w:ascii="Times New Roman" w:hAnsi="Times New Roman" w:cs="Times New Roman"/>
          <w:i/>
          <w:color w:val="auto"/>
        </w:rPr>
        <w:t>”</w:t>
      </w:r>
      <w:r w:rsidR="00EF65FD" w:rsidRPr="00CC740D">
        <w:rPr>
          <w:rFonts w:ascii="Times New Roman" w:hAnsi="Times New Roman" w:cs="Times New Roman"/>
          <w:i/>
          <w:color w:val="auto"/>
        </w:rPr>
        <w:t>.</w:t>
      </w:r>
    </w:p>
    <w:p w:rsidR="003E404A" w:rsidRPr="00AA1AAA" w:rsidRDefault="003E404A" w:rsidP="00AA1AAA">
      <w:pPr>
        <w:pStyle w:val="Default"/>
        <w:jc w:val="both"/>
        <w:rPr>
          <w:rFonts w:ascii="Times New Roman" w:hAnsi="Times New Roman" w:cs="Times New Roman"/>
        </w:rPr>
      </w:pPr>
    </w:p>
    <w:p w:rsidR="003E404A" w:rsidRPr="00AA1AAA" w:rsidRDefault="003E404A" w:rsidP="00AA1AAA">
      <w:pPr>
        <w:pStyle w:val="Default"/>
        <w:jc w:val="both"/>
        <w:rPr>
          <w:rFonts w:ascii="Times New Roman" w:hAnsi="Times New Roman" w:cs="Times New Roman"/>
        </w:rPr>
      </w:pPr>
      <w:r w:rsidRPr="00AA1AAA">
        <w:rPr>
          <w:rFonts w:ascii="Times New Roman" w:hAnsi="Times New Roman" w:cs="Times New Roman"/>
          <w:color w:val="FF0000"/>
        </w:rPr>
        <w:t>The higher degree exemption from sitting the exam could be seen to discriminate against the groups who are required to sit the exam and those who are not required to sit. The Board believes that it is particularly inequitable to have some Australian-trained provisional psychologists required to demonstrate competence through sitting the exam and others who do not.</w:t>
      </w:r>
      <w:r w:rsidRPr="00AA1AAA">
        <w:rPr>
          <w:rFonts w:ascii="Times New Roman" w:hAnsi="Times New Roman" w:cs="Times New Roman"/>
        </w:rPr>
        <w:t xml:space="preserve"> </w:t>
      </w:r>
      <w:r w:rsidR="00EF65FD" w:rsidRPr="00AA1AAA">
        <w:rPr>
          <w:rFonts w:ascii="Times New Roman" w:hAnsi="Times New Roman" w:cs="Times New Roman"/>
        </w:rPr>
        <w:t>This argument does not appear to take into consideration that those</w:t>
      </w:r>
      <w:r w:rsidR="00701696">
        <w:rPr>
          <w:rFonts w:ascii="Times New Roman" w:hAnsi="Times New Roman" w:cs="Times New Roman"/>
        </w:rPr>
        <w:t xml:space="preserve"> who are</w:t>
      </w:r>
      <w:r w:rsidR="00EF65FD" w:rsidRPr="00AA1AAA">
        <w:rPr>
          <w:rFonts w:ascii="Times New Roman" w:hAnsi="Times New Roman" w:cs="Times New Roman"/>
        </w:rPr>
        <w:t xml:space="preserve"> currently </w:t>
      </w:r>
      <w:r w:rsidR="00A357BA" w:rsidRPr="00AA1AAA">
        <w:rPr>
          <w:rFonts w:ascii="Times New Roman" w:hAnsi="Times New Roman" w:cs="Times New Roman"/>
        </w:rPr>
        <w:t>exempt from the</w:t>
      </w:r>
      <w:r w:rsidR="00EF65FD" w:rsidRPr="00AA1AAA">
        <w:rPr>
          <w:rFonts w:ascii="Times New Roman" w:hAnsi="Times New Roman" w:cs="Times New Roman"/>
        </w:rPr>
        <w:t xml:space="preserve"> exam</w:t>
      </w:r>
      <w:r w:rsidR="00A357BA" w:rsidRPr="00AA1AAA">
        <w:rPr>
          <w:rFonts w:ascii="Times New Roman" w:hAnsi="Times New Roman" w:cs="Times New Roman"/>
        </w:rPr>
        <w:t xml:space="preserve"> are exempt because they </w:t>
      </w:r>
      <w:r w:rsidR="00701696">
        <w:rPr>
          <w:rFonts w:ascii="Times New Roman" w:hAnsi="Times New Roman" w:cs="Times New Roman"/>
        </w:rPr>
        <w:t>completed</w:t>
      </w:r>
      <w:r w:rsidR="00A357BA" w:rsidRPr="00AA1AAA">
        <w:rPr>
          <w:rFonts w:ascii="Times New Roman" w:hAnsi="Times New Roman" w:cs="Times New Roman"/>
        </w:rPr>
        <w:t xml:space="preserve"> at least two additional years of university trai</w:t>
      </w:r>
      <w:r w:rsidR="00701696">
        <w:rPr>
          <w:rFonts w:ascii="Times New Roman" w:hAnsi="Times New Roman" w:cs="Times New Roman"/>
        </w:rPr>
        <w:t>ning and at least an extra year</w:t>
      </w:r>
      <w:r w:rsidR="00A357BA" w:rsidRPr="00AA1AAA">
        <w:rPr>
          <w:rFonts w:ascii="Times New Roman" w:hAnsi="Times New Roman" w:cs="Times New Roman"/>
        </w:rPr>
        <w:t xml:space="preserve"> of regulated supervision.  Discrimination cannot be argued in these circumstances, unless there is an argument mounted for discrimination against those who are continuing to do significant further training.</w:t>
      </w:r>
    </w:p>
    <w:p w:rsidR="003E404A" w:rsidRPr="00AA1AAA" w:rsidRDefault="003E404A" w:rsidP="00AA1AAA">
      <w:pPr>
        <w:pStyle w:val="Default"/>
        <w:jc w:val="both"/>
        <w:rPr>
          <w:rFonts w:ascii="Times New Roman" w:hAnsi="Times New Roman" w:cs="Times New Roman"/>
        </w:rPr>
      </w:pPr>
    </w:p>
    <w:p w:rsidR="003E404A" w:rsidRPr="00AA1AAA" w:rsidRDefault="003E404A" w:rsidP="00AA1AAA">
      <w:pPr>
        <w:pStyle w:val="Default"/>
        <w:jc w:val="both"/>
        <w:rPr>
          <w:rFonts w:ascii="Times New Roman" w:hAnsi="Times New Roman" w:cs="Times New Roman"/>
        </w:rPr>
      </w:pPr>
      <w:r w:rsidRPr="00AA1AAA">
        <w:rPr>
          <w:rFonts w:ascii="Times New Roman" w:hAnsi="Times New Roman" w:cs="Times New Roman"/>
          <w:color w:val="FF0000"/>
        </w:rPr>
        <w:t>The Board has no evidence or grounds to support the view that applicants for general registration who have a higher degree should not also demonstrate the minimum standard for registration through sitting the exam.</w:t>
      </w:r>
      <w:r w:rsidRPr="00AA1AAA">
        <w:rPr>
          <w:rFonts w:ascii="Times New Roman" w:hAnsi="Times New Roman" w:cs="Times New Roman"/>
        </w:rPr>
        <w:t xml:space="preserve"> </w:t>
      </w:r>
      <w:r w:rsidR="00A357BA" w:rsidRPr="00AA1AAA">
        <w:rPr>
          <w:rFonts w:ascii="Times New Roman" w:hAnsi="Times New Roman" w:cs="Times New Roman"/>
        </w:rPr>
        <w:t xml:space="preserve"> The Board also has no grounds or evidence to support the view that applicants need to do the exam to meet general registration requirements.  The Board has not provided any argument to override their original opinion that “</w:t>
      </w:r>
      <w:r w:rsidR="00A357BA" w:rsidRPr="00AA1AAA">
        <w:rPr>
          <w:rFonts w:ascii="Times New Roman" w:hAnsi="Times New Roman" w:cs="Times New Roman"/>
          <w:i/>
        </w:rPr>
        <w:t>The guidelines state that this exemption reflects the Board’s view that the internal examination and assessment processes in these accredited degree programs currently meet the Board's standards for general registration</w:t>
      </w:r>
      <w:r w:rsidR="00A357BA" w:rsidRPr="00AA1AAA">
        <w:rPr>
          <w:rFonts w:ascii="Times New Roman" w:hAnsi="Times New Roman" w:cs="Times New Roman"/>
        </w:rPr>
        <w:t xml:space="preserve">. “  </w:t>
      </w:r>
    </w:p>
    <w:p w:rsidR="00F12050" w:rsidRPr="00AA1AAA" w:rsidRDefault="00F12050" w:rsidP="00AA1AAA">
      <w:pPr>
        <w:pStyle w:val="Default"/>
        <w:jc w:val="both"/>
        <w:rPr>
          <w:rFonts w:ascii="Times New Roman" w:hAnsi="Times New Roman" w:cs="Times New Roman"/>
        </w:rPr>
      </w:pPr>
    </w:p>
    <w:p w:rsidR="00882B36" w:rsidRPr="00AA1AAA" w:rsidRDefault="00F12050" w:rsidP="00AA1AAA">
      <w:pPr>
        <w:pStyle w:val="Default"/>
        <w:jc w:val="both"/>
        <w:rPr>
          <w:rFonts w:ascii="Times New Roman" w:hAnsi="Times New Roman" w:cs="Times New Roman"/>
        </w:rPr>
      </w:pPr>
      <w:r w:rsidRPr="00AA1AAA">
        <w:rPr>
          <w:rFonts w:ascii="Times New Roman" w:hAnsi="Times New Roman" w:cs="Times New Roman"/>
          <w:color w:val="FF0000"/>
        </w:rPr>
        <w:t>Psychologists receive a high number of notifications and, over the past few years, have consistently fallen in the top five health professions receiving the highest number of mandatory notifications. Indeed, a recent study, using a comprehensive methodology, reported that "Psychologists had the highest rate of notifications, followed by medical practitioners, and then nurses and midwives” (47, 41, and 40 reports per 10,000 practitioners per year, respectively)</w:t>
      </w:r>
      <w:r w:rsidR="00AA78BC" w:rsidRPr="00AA1AAA">
        <w:rPr>
          <w:rFonts w:ascii="Times New Roman" w:hAnsi="Times New Roman" w:cs="Times New Roman"/>
          <w:color w:val="FF0000"/>
        </w:rPr>
        <w:t xml:space="preserve">. </w:t>
      </w:r>
      <w:r w:rsidR="00882B36" w:rsidRPr="00AA1AAA">
        <w:rPr>
          <w:rFonts w:ascii="Times New Roman" w:hAnsi="Times New Roman" w:cs="Times New Roman"/>
          <w:color w:val="FF0000"/>
        </w:rPr>
        <w:t xml:space="preserve">The Board is of the view that the introduction of the National Psychology Examination would assist in ensuring that entry level psychologists have demonstrated to the Board the minimum professional standard to keep the public safe. </w:t>
      </w:r>
      <w:r w:rsidR="00AA78BC" w:rsidRPr="00AA1AAA">
        <w:rPr>
          <w:rFonts w:ascii="Times New Roman" w:hAnsi="Times New Roman" w:cs="Times New Roman"/>
          <w:color w:val="FF0000"/>
        </w:rPr>
        <w:t xml:space="preserve">  </w:t>
      </w:r>
      <w:r w:rsidR="00AA78BC" w:rsidRPr="00AA1AAA">
        <w:rPr>
          <w:rFonts w:ascii="Times New Roman" w:hAnsi="Times New Roman" w:cs="Times New Roman"/>
        </w:rPr>
        <w:t xml:space="preserve">ACAPP believes it is questionable whether a multi-choice exam, no matter how case based it tries to be, ensures competent and ethical practice once a person has passed </w:t>
      </w:r>
      <w:r w:rsidR="00701696">
        <w:rPr>
          <w:rFonts w:ascii="Times New Roman" w:hAnsi="Times New Roman" w:cs="Times New Roman"/>
        </w:rPr>
        <w:t>the exam.  It is also unclear whether</w:t>
      </w:r>
      <w:r w:rsidR="00AA78BC" w:rsidRPr="00AA1AAA">
        <w:rPr>
          <w:rFonts w:ascii="Times New Roman" w:hAnsi="Times New Roman" w:cs="Times New Roman"/>
        </w:rPr>
        <w:t xml:space="preserve"> the high notifications could be the result of insufficient training and supervision, as the Boards statement about </w:t>
      </w:r>
      <w:r w:rsidR="00701696">
        <w:rPr>
          <w:rFonts w:ascii="Times New Roman" w:hAnsi="Times New Roman" w:cs="Times New Roman"/>
        </w:rPr>
        <w:t>notifications unfortunately do</w:t>
      </w:r>
      <w:r w:rsidR="00CC740D">
        <w:rPr>
          <w:rFonts w:ascii="Times New Roman" w:hAnsi="Times New Roman" w:cs="Times New Roman"/>
        </w:rPr>
        <w:t>es</w:t>
      </w:r>
      <w:r w:rsidR="00AA78BC" w:rsidRPr="00AA1AAA">
        <w:rPr>
          <w:rFonts w:ascii="Times New Roman" w:hAnsi="Times New Roman" w:cs="Times New Roman"/>
        </w:rPr>
        <w:t xml:space="preserve"> not differentiate the number of notifications made against postgraduate trained psychologists versus psychologists from the unregulated training pathways.</w:t>
      </w:r>
    </w:p>
    <w:p w:rsidR="00882B36" w:rsidRPr="00AA1AAA" w:rsidRDefault="00882B36" w:rsidP="00AA1AAA">
      <w:pPr>
        <w:pStyle w:val="Default"/>
        <w:jc w:val="both"/>
        <w:rPr>
          <w:rFonts w:ascii="Times New Roman" w:hAnsi="Times New Roman" w:cs="Times New Roman"/>
        </w:rPr>
      </w:pPr>
    </w:p>
    <w:p w:rsidR="00882B36" w:rsidRDefault="00882B36" w:rsidP="00AA1AAA">
      <w:pPr>
        <w:pStyle w:val="Default"/>
        <w:jc w:val="both"/>
        <w:rPr>
          <w:rFonts w:ascii="Times New Roman" w:hAnsi="Times New Roman" w:cs="Times New Roman"/>
        </w:rPr>
      </w:pPr>
    </w:p>
    <w:p w:rsidR="00CC740D" w:rsidRDefault="00CC740D" w:rsidP="00AA1AAA">
      <w:pPr>
        <w:pStyle w:val="Default"/>
        <w:jc w:val="both"/>
        <w:rPr>
          <w:rFonts w:ascii="Times New Roman" w:hAnsi="Times New Roman" w:cs="Times New Roman"/>
        </w:rPr>
      </w:pPr>
    </w:p>
    <w:p w:rsidR="00CC740D" w:rsidRPr="00AA1AAA" w:rsidRDefault="00CC740D" w:rsidP="00AA1AAA">
      <w:pPr>
        <w:pStyle w:val="Default"/>
        <w:jc w:val="both"/>
        <w:rPr>
          <w:rFonts w:ascii="Times New Roman" w:hAnsi="Times New Roman" w:cs="Times New Roman"/>
        </w:rPr>
      </w:pPr>
    </w:p>
    <w:p w:rsidR="00882B36" w:rsidRPr="00AA1AAA" w:rsidRDefault="00882B36" w:rsidP="00AA1AAA">
      <w:pPr>
        <w:pStyle w:val="Default"/>
        <w:spacing w:after="207"/>
        <w:jc w:val="both"/>
        <w:rPr>
          <w:rFonts w:ascii="Times New Roman" w:hAnsi="Times New Roman" w:cs="Times New Roman"/>
          <w:color w:val="FF0000"/>
        </w:rPr>
      </w:pPr>
      <w:r w:rsidRPr="00AA1AAA">
        <w:rPr>
          <w:rFonts w:ascii="Times New Roman" w:hAnsi="Times New Roman" w:cs="Times New Roman"/>
          <w:color w:val="FF0000"/>
        </w:rPr>
        <w:t xml:space="preserve">Board must meet the objectives and guiding principles of the National Law (section 3) and the National Scheme’s regulatory principles: </w:t>
      </w:r>
    </w:p>
    <w:p w:rsidR="00882B36" w:rsidRPr="00AA1AAA" w:rsidRDefault="00882B36" w:rsidP="00AA1AAA">
      <w:pPr>
        <w:pStyle w:val="Default"/>
        <w:jc w:val="both"/>
        <w:rPr>
          <w:rFonts w:ascii="Times New Roman" w:hAnsi="Times New Roman" w:cs="Times New Roman"/>
          <w:color w:val="FF0000"/>
        </w:rPr>
      </w:pPr>
      <w:r w:rsidRPr="00AA1AAA">
        <w:rPr>
          <w:rFonts w:ascii="Times New Roman" w:hAnsi="Times New Roman" w:cs="Times New Roman"/>
          <w:i/>
          <w:iCs/>
          <w:color w:val="FF0000"/>
        </w:rPr>
        <w:t xml:space="preserve">a) to provide for the protection of the public by ensuring that only health practitioners who are suitably trained and qualified to practise in a competent and ethical manner are registered </w:t>
      </w:r>
    </w:p>
    <w:p w:rsidR="00882B36" w:rsidRPr="00AA1AAA" w:rsidRDefault="00882B36" w:rsidP="00AA1AAA">
      <w:pPr>
        <w:pStyle w:val="Default"/>
        <w:jc w:val="both"/>
        <w:rPr>
          <w:rFonts w:ascii="Times New Roman" w:hAnsi="Times New Roman" w:cs="Times New Roman"/>
          <w:i/>
          <w:iCs/>
        </w:rPr>
      </w:pPr>
      <w:r w:rsidRPr="00AA1AAA">
        <w:rPr>
          <w:rFonts w:ascii="Times New Roman" w:hAnsi="Times New Roman" w:cs="Times New Roman"/>
          <w:i/>
          <w:iCs/>
          <w:color w:val="FF0000"/>
        </w:rPr>
        <w:t>b) to facilitate the provision of high quality education and training of health practitioners</w:t>
      </w:r>
      <w:r w:rsidRPr="00AA1AAA">
        <w:rPr>
          <w:rFonts w:ascii="Times New Roman" w:hAnsi="Times New Roman" w:cs="Times New Roman"/>
          <w:i/>
          <w:iCs/>
        </w:rPr>
        <w:t xml:space="preserve"> </w:t>
      </w:r>
    </w:p>
    <w:p w:rsidR="00AA78BC" w:rsidRPr="00AA1AAA" w:rsidRDefault="00AA78BC" w:rsidP="00AA1AAA">
      <w:pPr>
        <w:pStyle w:val="Default"/>
        <w:jc w:val="both"/>
        <w:rPr>
          <w:rFonts w:ascii="Times New Roman" w:hAnsi="Times New Roman" w:cs="Times New Roman"/>
          <w:i/>
          <w:iCs/>
        </w:rPr>
      </w:pPr>
    </w:p>
    <w:p w:rsidR="00AA78BC" w:rsidRPr="00AA1AAA" w:rsidRDefault="00AA78BC" w:rsidP="00AA1AAA">
      <w:pPr>
        <w:pStyle w:val="Default"/>
        <w:jc w:val="both"/>
        <w:rPr>
          <w:rFonts w:ascii="Times New Roman" w:hAnsi="Times New Roman" w:cs="Times New Roman"/>
        </w:rPr>
      </w:pPr>
      <w:r w:rsidRPr="00AA1AAA">
        <w:rPr>
          <w:rFonts w:ascii="Times New Roman" w:hAnsi="Times New Roman" w:cs="Times New Roman"/>
          <w:iCs/>
        </w:rPr>
        <w:t xml:space="preserve">ACAPP argues that the Board </w:t>
      </w:r>
      <w:r w:rsidR="00F225E9" w:rsidRPr="00AA1AAA">
        <w:rPr>
          <w:rFonts w:ascii="Times New Roman" w:hAnsi="Times New Roman" w:cs="Times New Roman"/>
          <w:iCs/>
        </w:rPr>
        <w:t xml:space="preserve">significantly </w:t>
      </w:r>
      <w:r w:rsidRPr="00AA1AAA">
        <w:rPr>
          <w:rFonts w:ascii="Times New Roman" w:hAnsi="Times New Roman" w:cs="Times New Roman"/>
          <w:iCs/>
        </w:rPr>
        <w:t>fails both of these objectives by maintaining unregulated pathways to professional practice</w:t>
      </w:r>
      <w:r w:rsidR="00F225E9" w:rsidRPr="00AA1AAA">
        <w:rPr>
          <w:rFonts w:ascii="Times New Roman" w:hAnsi="Times New Roman" w:cs="Times New Roman"/>
          <w:iCs/>
        </w:rPr>
        <w:t xml:space="preserve"> and accepting the lowest standards in the OECD for professional practice.  The use of the “endorsement process” </w:t>
      </w:r>
      <w:r w:rsidR="008B1C45">
        <w:rPr>
          <w:rFonts w:ascii="Times New Roman" w:hAnsi="Times New Roman" w:cs="Times New Roman"/>
          <w:iCs/>
        </w:rPr>
        <w:t>making</w:t>
      </w:r>
      <w:r w:rsidR="00F225E9" w:rsidRPr="00AA1AAA">
        <w:rPr>
          <w:rFonts w:ascii="Times New Roman" w:hAnsi="Times New Roman" w:cs="Times New Roman"/>
          <w:iCs/>
        </w:rPr>
        <w:t xml:space="preserve"> postgraduate training an </w:t>
      </w:r>
      <w:r w:rsidR="00F225E9" w:rsidRPr="00AA1AAA">
        <w:rPr>
          <w:rFonts w:ascii="Times New Roman" w:hAnsi="Times New Roman" w:cs="Times New Roman"/>
          <w:i/>
          <w:iCs/>
        </w:rPr>
        <w:t>optional extra</w:t>
      </w:r>
      <w:r w:rsidR="00F225E9" w:rsidRPr="00AA1AAA">
        <w:rPr>
          <w:rFonts w:ascii="Times New Roman" w:hAnsi="Times New Roman" w:cs="Times New Roman"/>
          <w:iCs/>
        </w:rPr>
        <w:t xml:space="preserve">, is </w:t>
      </w:r>
      <w:r w:rsidR="008B1C45">
        <w:rPr>
          <w:rFonts w:ascii="Times New Roman" w:hAnsi="Times New Roman" w:cs="Times New Roman"/>
          <w:iCs/>
        </w:rPr>
        <w:t xml:space="preserve">also </w:t>
      </w:r>
      <w:r w:rsidR="00F225E9" w:rsidRPr="00AA1AAA">
        <w:rPr>
          <w:rFonts w:ascii="Times New Roman" w:hAnsi="Times New Roman" w:cs="Times New Roman"/>
          <w:iCs/>
        </w:rPr>
        <w:t>completely in contrast to all other OECD countries and does not encourage psychologists to undertake the significant extra time, cost and effort to do this essential training.  These major f</w:t>
      </w:r>
      <w:r w:rsidR="00CC740D">
        <w:rPr>
          <w:rFonts w:ascii="Times New Roman" w:hAnsi="Times New Roman" w:cs="Times New Roman"/>
          <w:iCs/>
        </w:rPr>
        <w:t>laws need to be dealt with if the Board wishes to meet the objectives and guiding principles of the National Law</w:t>
      </w:r>
      <w:r w:rsidR="00F225E9" w:rsidRPr="00AA1AAA">
        <w:rPr>
          <w:rFonts w:ascii="Times New Roman" w:hAnsi="Times New Roman" w:cs="Times New Roman"/>
          <w:iCs/>
        </w:rPr>
        <w:t>.</w:t>
      </w:r>
    </w:p>
    <w:p w:rsidR="00882B36" w:rsidRPr="00AA1AAA" w:rsidRDefault="00882B36" w:rsidP="00AA1AAA">
      <w:pPr>
        <w:pStyle w:val="Default"/>
        <w:jc w:val="both"/>
        <w:rPr>
          <w:rFonts w:ascii="Times New Roman" w:hAnsi="Times New Roman" w:cs="Times New Roman"/>
        </w:rPr>
      </w:pPr>
    </w:p>
    <w:p w:rsidR="00882B36" w:rsidRPr="00AA1AAA" w:rsidRDefault="00882B36" w:rsidP="00AA1AAA">
      <w:pPr>
        <w:pStyle w:val="Default"/>
        <w:jc w:val="both"/>
        <w:rPr>
          <w:rFonts w:ascii="Times New Roman" w:hAnsi="Times New Roman" w:cs="Times New Roman"/>
        </w:rPr>
      </w:pPr>
      <w:r w:rsidRPr="00701696">
        <w:rPr>
          <w:rFonts w:ascii="Times New Roman" w:hAnsi="Times New Roman" w:cs="Times New Roman"/>
          <w:color w:val="FF0000"/>
        </w:rPr>
        <w:t>Increasingly, ‘output’ oriented competency-based training and regulation is replacing older ‘input’ defined curricula that had required the more passive incorporation and testing of defined knowledge. The approach and design of the National Psychology Examination reflects this trend towards competency-based certification. The examination tests psychological reasoning applied to case studies, where selection of the correct answer requires judgement acquired through training. It does not test the recall of facts.</w:t>
      </w:r>
      <w:r w:rsidRPr="00AA1AAA">
        <w:rPr>
          <w:rFonts w:ascii="Times New Roman" w:hAnsi="Times New Roman" w:cs="Times New Roman"/>
        </w:rPr>
        <w:t xml:space="preserve"> </w:t>
      </w:r>
      <w:r w:rsidR="00F225E9" w:rsidRPr="00AA1AAA">
        <w:rPr>
          <w:rFonts w:ascii="Times New Roman" w:hAnsi="Times New Roman" w:cs="Times New Roman"/>
        </w:rPr>
        <w:t xml:space="preserve">This argument is completely false in that any multi-choice exam has only one correct answer (or fact) which the candidate </w:t>
      </w:r>
      <w:r w:rsidR="00701696">
        <w:rPr>
          <w:rFonts w:ascii="Times New Roman" w:hAnsi="Times New Roman" w:cs="Times New Roman"/>
        </w:rPr>
        <w:t>must learn</w:t>
      </w:r>
      <w:r w:rsidR="00F225E9" w:rsidRPr="00AA1AAA">
        <w:rPr>
          <w:rFonts w:ascii="Times New Roman" w:hAnsi="Times New Roman" w:cs="Times New Roman"/>
        </w:rPr>
        <w:t xml:space="preserve"> in order to pass.  </w:t>
      </w:r>
      <w:r w:rsidR="00CC740D">
        <w:rPr>
          <w:rFonts w:ascii="Times New Roman" w:hAnsi="Times New Roman" w:cs="Times New Roman"/>
        </w:rPr>
        <w:t xml:space="preserve">Being faced with a “client” on paper is vastly different from being faced with a real client, with all the complexities of the situation. </w:t>
      </w:r>
      <w:r w:rsidR="00F225E9" w:rsidRPr="00AA1AAA">
        <w:rPr>
          <w:rFonts w:ascii="Times New Roman" w:hAnsi="Times New Roman" w:cs="Times New Roman"/>
        </w:rPr>
        <w:t>The only true assessment of “output” ori</w:t>
      </w:r>
      <w:r w:rsidR="00CC740D">
        <w:rPr>
          <w:rFonts w:ascii="Times New Roman" w:hAnsi="Times New Roman" w:cs="Times New Roman"/>
        </w:rPr>
        <w:t>ented competency based training</w:t>
      </w:r>
      <w:r w:rsidR="00F225E9" w:rsidRPr="00AA1AAA">
        <w:rPr>
          <w:rFonts w:ascii="Times New Roman" w:hAnsi="Times New Roman" w:cs="Times New Roman"/>
        </w:rPr>
        <w:t xml:space="preserve"> is via regulated supervision </w:t>
      </w:r>
      <w:r w:rsidR="00CC740D">
        <w:rPr>
          <w:rFonts w:ascii="Times New Roman" w:hAnsi="Times New Roman" w:cs="Times New Roman"/>
        </w:rPr>
        <w:t xml:space="preserve">and training </w:t>
      </w:r>
      <w:r w:rsidR="00F225E9" w:rsidRPr="00AA1AAA">
        <w:rPr>
          <w:rFonts w:ascii="Times New Roman" w:hAnsi="Times New Roman" w:cs="Times New Roman"/>
        </w:rPr>
        <w:t xml:space="preserve">of </w:t>
      </w:r>
      <w:r w:rsidR="00CC740D">
        <w:rPr>
          <w:rFonts w:ascii="Times New Roman" w:hAnsi="Times New Roman" w:cs="Times New Roman"/>
        </w:rPr>
        <w:t>a psychologists</w:t>
      </w:r>
      <w:r w:rsidR="00F225E9" w:rsidRPr="00AA1AAA">
        <w:rPr>
          <w:rFonts w:ascii="Times New Roman" w:hAnsi="Times New Roman" w:cs="Times New Roman"/>
        </w:rPr>
        <w:t xml:space="preserve"> direct skills, showing competency in knowledge, practice and ethics directly with the client </w:t>
      </w:r>
      <w:r w:rsidR="00701696">
        <w:rPr>
          <w:rFonts w:ascii="Times New Roman" w:hAnsi="Times New Roman" w:cs="Times New Roman"/>
        </w:rPr>
        <w:t>and/</w:t>
      </w:r>
      <w:r w:rsidR="00F225E9" w:rsidRPr="00AA1AAA">
        <w:rPr>
          <w:rFonts w:ascii="Times New Roman" w:hAnsi="Times New Roman" w:cs="Times New Roman"/>
        </w:rPr>
        <w:t>or organisation.</w:t>
      </w:r>
    </w:p>
    <w:p w:rsidR="00882B36" w:rsidRPr="00AA1AAA" w:rsidRDefault="00882B36" w:rsidP="00AA1AAA">
      <w:pPr>
        <w:pStyle w:val="Default"/>
        <w:jc w:val="both"/>
        <w:rPr>
          <w:rFonts w:ascii="Times New Roman" w:hAnsi="Times New Roman" w:cs="Times New Roman"/>
        </w:rPr>
      </w:pPr>
    </w:p>
    <w:p w:rsidR="00882B36" w:rsidRPr="00CC740D" w:rsidRDefault="00882B36" w:rsidP="00CC740D">
      <w:pPr>
        <w:pStyle w:val="Default"/>
        <w:jc w:val="both"/>
        <w:rPr>
          <w:rFonts w:ascii="Times New Roman" w:hAnsi="Times New Roman" w:cs="Times New Roman"/>
          <w:color w:val="FF0000"/>
        </w:rPr>
      </w:pPr>
      <w:r w:rsidRPr="00AA1AAA">
        <w:rPr>
          <w:rFonts w:ascii="Times New Roman" w:hAnsi="Times New Roman" w:cs="Times New Roman"/>
          <w:i/>
          <w:iCs/>
          <w:color w:val="FF0000"/>
        </w:rPr>
        <w:t>c) to enable the continuous development of a flexible, responsive and sustainable Australian health force</w:t>
      </w:r>
      <w:r w:rsidR="00CC740D">
        <w:rPr>
          <w:rFonts w:ascii="Times New Roman" w:hAnsi="Times New Roman" w:cs="Times New Roman"/>
          <w:i/>
          <w:iCs/>
          <w:color w:val="FF0000"/>
        </w:rPr>
        <w:t xml:space="preserve">. </w:t>
      </w:r>
      <w:r w:rsidRPr="00AA1AAA">
        <w:rPr>
          <w:rFonts w:ascii="Times New Roman" w:hAnsi="Times New Roman" w:cs="Times New Roman"/>
          <w:color w:val="FF0000"/>
        </w:rPr>
        <w:t>Including applicants for general registration via the higher degree pathway as one of the groups required to sit the exam, will enable education providers in psychology to develop a more flexible and differentiated structure of program types and styles of teaching.</w:t>
      </w:r>
      <w:r w:rsidRPr="00AA1AAA">
        <w:rPr>
          <w:rFonts w:ascii="Times New Roman" w:hAnsi="Times New Roman" w:cs="Times New Roman"/>
        </w:rPr>
        <w:t xml:space="preserve"> </w:t>
      </w:r>
      <w:r w:rsidR="009E09E0" w:rsidRPr="00AA1AAA">
        <w:rPr>
          <w:rFonts w:ascii="Times New Roman" w:hAnsi="Times New Roman" w:cs="Times New Roman"/>
        </w:rPr>
        <w:t>The exams have been running for a number of years now, where is the evidence for this effect?   Such statements can</w:t>
      </w:r>
      <w:r w:rsidR="00CC740D">
        <w:rPr>
          <w:rFonts w:ascii="Times New Roman" w:hAnsi="Times New Roman" w:cs="Times New Roman"/>
        </w:rPr>
        <w:t>no</w:t>
      </w:r>
      <w:r w:rsidR="009E09E0" w:rsidRPr="00AA1AAA">
        <w:rPr>
          <w:rFonts w:ascii="Times New Roman" w:hAnsi="Times New Roman" w:cs="Times New Roman"/>
        </w:rPr>
        <w:t xml:space="preserve">t be made without concrete evidence to support them, otherwise they are just empty statements.  </w:t>
      </w:r>
    </w:p>
    <w:p w:rsidR="00701696" w:rsidRDefault="00701696" w:rsidP="00AA1AAA">
      <w:pPr>
        <w:pStyle w:val="Default"/>
        <w:jc w:val="both"/>
        <w:rPr>
          <w:rFonts w:ascii="Times New Roman" w:hAnsi="Times New Roman" w:cs="Times New Roman"/>
          <w:iCs/>
        </w:rPr>
      </w:pPr>
    </w:p>
    <w:p w:rsidR="00701696" w:rsidRDefault="00701696" w:rsidP="00AA1AAA">
      <w:pPr>
        <w:pStyle w:val="Default"/>
        <w:jc w:val="both"/>
        <w:rPr>
          <w:rFonts w:ascii="Times New Roman" w:hAnsi="Times New Roman" w:cs="Times New Roman"/>
          <w:iCs/>
        </w:rPr>
      </w:pPr>
    </w:p>
    <w:p w:rsidR="00A14B1C" w:rsidRPr="00A14B1C" w:rsidRDefault="00051924" w:rsidP="00AA1AAA">
      <w:pPr>
        <w:pStyle w:val="Default"/>
        <w:jc w:val="both"/>
        <w:rPr>
          <w:rFonts w:ascii="Times New Roman" w:hAnsi="Times New Roman" w:cs="Times New Roman"/>
          <w:b/>
          <w:iCs/>
          <w:sz w:val="28"/>
          <w:szCs w:val="28"/>
        </w:rPr>
      </w:pPr>
      <w:r w:rsidRPr="00A14B1C">
        <w:rPr>
          <w:rFonts w:ascii="Times New Roman" w:hAnsi="Times New Roman" w:cs="Times New Roman"/>
          <w:b/>
          <w:iCs/>
          <w:sz w:val="28"/>
          <w:szCs w:val="28"/>
        </w:rPr>
        <w:t xml:space="preserve">In conclusion, ACAPP supports the continuation and </w:t>
      </w:r>
      <w:r w:rsidR="00701696" w:rsidRPr="00A14B1C">
        <w:rPr>
          <w:rFonts w:ascii="Times New Roman" w:hAnsi="Times New Roman" w:cs="Times New Roman"/>
          <w:b/>
          <w:iCs/>
          <w:sz w:val="28"/>
          <w:szCs w:val="28"/>
        </w:rPr>
        <w:t>permanent</w:t>
      </w:r>
      <w:r w:rsidRPr="00A14B1C">
        <w:rPr>
          <w:rFonts w:ascii="Times New Roman" w:hAnsi="Times New Roman" w:cs="Times New Roman"/>
          <w:b/>
          <w:iCs/>
          <w:sz w:val="28"/>
          <w:szCs w:val="28"/>
        </w:rPr>
        <w:t xml:space="preserve"> exemption of higher degree holders from sitting the exams</w:t>
      </w:r>
      <w:r w:rsidR="00A14B1C" w:rsidRPr="00A14B1C">
        <w:rPr>
          <w:rFonts w:ascii="Times New Roman" w:hAnsi="Times New Roman" w:cs="Times New Roman"/>
          <w:b/>
          <w:iCs/>
          <w:sz w:val="28"/>
          <w:szCs w:val="28"/>
        </w:rPr>
        <w:t>, to avoid a serious over-regulation of our profession and a wasteful and unnecessary duplication of university assessment</w:t>
      </w:r>
      <w:r w:rsidR="00A14B1C">
        <w:rPr>
          <w:rFonts w:ascii="Times New Roman" w:hAnsi="Times New Roman" w:cs="Times New Roman"/>
          <w:b/>
          <w:iCs/>
          <w:sz w:val="28"/>
          <w:szCs w:val="28"/>
        </w:rPr>
        <w:t>s and regulation</w:t>
      </w:r>
      <w:r w:rsidR="00A14B1C" w:rsidRPr="00A14B1C">
        <w:rPr>
          <w:rFonts w:ascii="Times New Roman" w:hAnsi="Times New Roman" w:cs="Times New Roman"/>
          <w:b/>
          <w:iCs/>
          <w:sz w:val="28"/>
          <w:szCs w:val="28"/>
        </w:rPr>
        <w:t xml:space="preserve"> of higher degree holders</w:t>
      </w:r>
      <w:r w:rsidRPr="00A14B1C">
        <w:rPr>
          <w:rFonts w:ascii="Times New Roman" w:hAnsi="Times New Roman" w:cs="Times New Roman"/>
          <w:b/>
          <w:iCs/>
          <w:sz w:val="28"/>
          <w:szCs w:val="28"/>
        </w:rPr>
        <w:t xml:space="preserve">.  </w:t>
      </w:r>
    </w:p>
    <w:p w:rsidR="00A14B1C" w:rsidRDefault="00A14B1C" w:rsidP="00AA1AAA">
      <w:pPr>
        <w:pStyle w:val="Default"/>
        <w:jc w:val="both"/>
        <w:rPr>
          <w:rFonts w:ascii="Times New Roman" w:hAnsi="Times New Roman" w:cs="Times New Roman"/>
          <w:iCs/>
        </w:rPr>
      </w:pPr>
    </w:p>
    <w:p w:rsidR="00882B36" w:rsidRPr="00AA1AAA" w:rsidRDefault="00051924" w:rsidP="00AA1AAA">
      <w:pPr>
        <w:pStyle w:val="Default"/>
        <w:jc w:val="both"/>
        <w:rPr>
          <w:rFonts w:ascii="Times New Roman" w:hAnsi="Times New Roman" w:cs="Times New Roman"/>
        </w:rPr>
      </w:pPr>
      <w:r w:rsidRPr="00AA1AAA">
        <w:rPr>
          <w:rFonts w:ascii="Times New Roman" w:hAnsi="Times New Roman" w:cs="Times New Roman"/>
          <w:iCs/>
        </w:rPr>
        <w:t>As requested</w:t>
      </w:r>
      <w:r w:rsidR="00701696">
        <w:rPr>
          <w:rFonts w:ascii="Times New Roman" w:hAnsi="Times New Roman" w:cs="Times New Roman"/>
          <w:iCs/>
        </w:rPr>
        <w:t xml:space="preserve"> in the consultation paper</w:t>
      </w:r>
      <w:r w:rsidRPr="00AA1AAA">
        <w:rPr>
          <w:rFonts w:ascii="Times New Roman" w:hAnsi="Times New Roman" w:cs="Times New Roman"/>
          <w:iCs/>
        </w:rPr>
        <w:t xml:space="preserve">, </w:t>
      </w:r>
      <w:r w:rsidR="00A14B1C">
        <w:rPr>
          <w:rFonts w:ascii="Times New Roman" w:hAnsi="Times New Roman" w:cs="Times New Roman"/>
          <w:iCs/>
        </w:rPr>
        <w:t xml:space="preserve">on the next page </w:t>
      </w:r>
      <w:r w:rsidRPr="00AA1AAA">
        <w:rPr>
          <w:rFonts w:ascii="Times New Roman" w:hAnsi="Times New Roman" w:cs="Times New Roman"/>
          <w:iCs/>
        </w:rPr>
        <w:t>we have deleted the changes we feel are not supported by the Boards arguments.</w:t>
      </w:r>
    </w:p>
    <w:p w:rsidR="00882B36" w:rsidRDefault="00882B36" w:rsidP="00882B36">
      <w:pPr>
        <w:pStyle w:val="Default"/>
        <w:rPr>
          <w:sz w:val="20"/>
          <w:szCs w:val="20"/>
        </w:rPr>
      </w:pPr>
    </w:p>
    <w:p w:rsidR="00882B36" w:rsidRPr="004E24EC" w:rsidRDefault="004E24EC" w:rsidP="00882B36">
      <w:pPr>
        <w:pStyle w:val="Default"/>
        <w:rPr>
          <w:b/>
          <w:sz w:val="32"/>
          <w:szCs w:val="32"/>
        </w:rPr>
      </w:pPr>
      <w:r w:rsidRPr="004E24EC">
        <w:rPr>
          <w:b/>
          <w:sz w:val="32"/>
          <w:szCs w:val="32"/>
        </w:rPr>
        <w:t>Areas to delete in the Boards new</w:t>
      </w:r>
      <w:r w:rsidR="00882B36" w:rsidRPr="004E24EC">
        <w:rPr>
          <w:b/>
          <w:sz w:val="32"/>
          <w:szCs w:val="32"/>
        </w:rPr>
        <w:t xml:space="preserve"> draft:</w:t>
      </w:r>
      <w:r>
        <w:rPr>
          <w:b/>
          <w:sz w:val="32"/>
          <w:szCs w:val="32"/>
        </w:rPr>
        <w:t xml:space="preserve">  (</w:t>
      </w:r>
      <w:r w:rsidRPr="004E24EC">
        <w:rPr>
          <w:b/>
          <w:color w:val="FF0000"/>
          <w:sz w:val="32"/>
          <w:szCs w:val="32"/>
        </w:rPr>
        <w:t>red</w:t>
      </w:r>
      <w:r>
        <w:rPr>
          <w:b/>
          <w:sz w:val="32"/>
          <w:szCs w:val="32"/>
        </w:rPr>
        <w:t xml:space="preserve"> delete; </w:t>
      </w:r>
      <w:r w:rsidRPr="004E24EC">
        <w:rPr>
          <w:b/>
          <w:color w:val="FFFF00"/>
          <w:sz w:val="32"/>
          <w:szCs w:val="32"/>
        </w:rPr>
        <w:t>yellow</w:t>
      </w:r>
      <w:r>
        <w:rPr>
          <w:b/>
          <w:sz w:val="32"/>
          <w:szCs w:val="32"/>
        </w:rPr>
        <w:t xml:space="preserve"> leave)</w:t>
      </w:r>
    </w:p>
    <w:p w:rsidR="00882B36" w:rsidRDefault="00882B36" w:rsidP="00882B36">
      <w:pPr>
        <w:pStyle w:val="Default"/>
        <w:rPr>
          <w:sz w:val="20"/>
          <w:szCs w:val="20"/>
        </w:rPr>
      </w:pPr>
    </w:p>
    <w:p w:rsidR="00882B36" w:rsidRDefault="00882B36" w:rsidP="00882B36">
      <w:pPr>
        <w:pStyle w:val="Default"/>
        <w:rPr>
          <w:sz w:val="20"/>
          <w:szCs w:val="20"/>
        </w:rPr>
      </w:pPr>
      <w:r>
        <w:rPr>
          <w:b/>
          <w:bCs/>
          <w:sz w:val="20"/>
          <w:szCs w:val="20"/>
        </w:rPr>
        <w:t xml:space="preserve">Who needs to sit the examination? </w:t>
      </w:r>
    </w:p>
    <w:p w:rsidR="00882B36" w:rsidRDefault="00882B36" w:rsidP="00882B36">
      <w:pPr>
        <w:pStyle w:val="Default"/>
        <w:rPr>
          <w:sz w:val="20"/>
          <w:szCs w:val="20"/>
        </w:rPr>
      </w:pPr>
      <w:r>
        <w:rPr>
          <w:sz w:val="20"/>
          <w:szCs w:val="20"/>
        </w:rPr>
        <w:t xml:space="preserve">The following groups must pass the examination before applying for general registration as a psychologist: </w:t>
      </w:r>
    </w:p>
    <w:p w:rsidR="00882B36" w:rsidRDefault="00882B36" w:rsidP="00882B36">
      <w:pPr>
        <w:pStyle w:val="Default"/>
        <w:spacing w:after="210"/>
        <w:rPr>
          <w:sz w:val="20"/>
          <w:szCs w:val="20"/>
        </w:rPr>
      </w:pPr>
      <w:r>
        <w:rPr>
          <w:sz w:val="20"/>
          <w:szCs w:val="20"/>
        </w:rPr>
        <w:t xml:space="preserve">1. provisionally registered psychologists undertaking a five-year accredited sequence of study followed by a one-year Board-approved internship (5+1) </w:t>
      </w:r>
    </w:p>
    <w:p w:rsidR="00882B36" w:rsidRDefault="00882B36" w:rsidP="00882B36">
      <w:pPr>
        <w:pStyle w:val="Default"/>
        <w:spacing w:after="210"/>
        <w:rPr>
          <w:sz w:val="20"/>
          <w:szCs w:val="20"/>
        </w:rPr>
      </w:pPr>
      <w:r>
        <w:rPr>
          <w:sz w:val="20"/>
          <w:szCs w:val="20"/>
        </w:rPr>
        <w:t xml:space="preserve">2. provisionally registered psychologists undertaking a four-year accredited sequence of study followed by a two-year Board-approved internship (4+2) </w:t>
      </w:r>
    </w:p>
    <w:p w:rsidR="00882B36" w:rsidRPr="004E24EC" w:rsidRDefault="00882B36" w:rsidP="00882B36">
      <w:pPr>
        <w:pStyle w:val="Default"/>
        <w:spacing w:after="210"/>
        <w:rPr>
          <w:strike/>
          <w:color w:val="FF0000"/>
          <w:sz w:val="20"/>
          <w:szCs w:val="20"/>
        </w:rPr>
      </w:pPr>
      <w:r w:rsidRPr="004E24EC">
        <w:rPr>
          <w:strike/>
          <w:color w:val="FF0000"/>
          <w:sz w:val="20"/>
          <w:szCs w:val="20"/>
        </w:rPr>
        <w:t xml:space="preserve">3. provisionally registered psychologists undertaking the higher degree pathway, including an accredited Masters degree, accredited doctoral degree, or combined Masters/PhD qualification. Higher degrees are accredited by the Australian Psychology Accreditation Council (APAC) and appear in the Board’s list of approved programs of study </w:t>
      </w:r>
    </w:p>
    <w:p w:rsidR="00882B36" w:rsidRDefault="00882B36" w:rsidP="00882B36">
      <w:pPr>
        <w:pStyle w:val="Default"/>
        <w:spacing w:after="210"/>
        <w:rPr>
          <w:sz w:val="20"/>
          <w:szCs w:val="20"/>
        </w:rPr>
      </w:pPr>
      <w:r>
        <w:rPr>
          <w:sz w:val="20"/>
          <w:szCs w:val="20"/>
        </w:rPr>
        <w:t xml:space="preserve">4. individuals intending to return to practise as a psychologist who have not practised for more than 10 years, and </w:t>
      </w:r>
    </w:p>
    <w:p w:rsidR="00882B36" w:rsidRDefault="00882B36" w:rsidP="00882B36">
      <w:pPr>
        <w:pStyle w:val="Default"/>
        <w:rPr>
          <w:sz w:val="20"/>
          <w:szCs w:val="20"/>
        </w:rPr>
      </w:pPr>
      <w:r>
        <w:rPr>
          <w:sz w:val="20"/>
          <w:szCs w:val="20"/>
        </w:rPr>
        <w:t xml:space="preserve">5. overseas-trained psychologists seeking general registration in Australia. </w:t>
      </w:r>
    </w:p>
    <w:p w:rsidR="00882B36" w:rsidRDefault="00882B36" w:rsidP="00882B36">
      <w:pPr>
        <w:pStyle w:val="Default"/>
        <w:rPr>
          <w:sz w:val="20"/>
          <w:szCs w:val="20"/>
        </w:rPr>
      </w:pPr>
    </w:p>
    <w:p w:rsidR="00882B36" w:rsidRDefault="00882B36" w:rsidP="00882B36">
      <w:pPr>
        <w:pStyle w:val="Default"/>
        <w:rPr>
          <w:sz w:val="20"/>
          <w:szCs w:val="20"/>
        </w:rPr>
      </w:pPr>
      <w:r>
        <w:rPr>
          <w:sz w:val="20"/>
          <w:szCs w:val="20"/>
        </w:rPr>
        <w:t>Additionally, passing the exam is required for individuals who are directed to sit it by the Board, or by a panel or tribunal, in relation to an application for registration under Part 7 of the Health Practitioner</w:t>
      </w:r>
    </w:p>
    <w:p w:rsidR="004E24EC" w:rsidRDefault="004E24EC"/>
    <w:p w:rsidR="004E24EC" w:rsidRPr="004E24EC" w:rsidRDefault="004E24EC" w:rsidP="004E24EC">
      <w:pPr>
        <w:pStyle w:val="Default"/>
        <w:rPr>
          <w:sz w:val="20"/>
          <w:szCs w:val="20"/>
          <w:highlight w:val="yellow"/>
        </w:rPr>
      </w:pPr>
      <w:r w:rsidRPr="004E24EC">
        <w:rPr>
          <w:b/>
          <w:bCs/>
          <w:sz w:val="20"/>
          <w:szCs w:val="20"/>
          <w:highlight w:val="yellow"/>
        </w:rPr>
        <w:t xml:space="preserve">Exemptions </w:t>
      </w:r>
    </w:p>
    <w:p w:rsidR="004E24EC" w:rsidRPr="004E24EC" w:rsidRDefault="004E24EC" w:rsidP="004E24EC">
      <w:pPr>
        <w:pStyle w:val="Default"/>
        <w:rPr>
          <w:sz w:val="20"/>
          <w:szCs w:val="20"/>
          <w:highlight w:val="yellow"/>
        </w:rPr>
      </w:pPr>
      <w:r w:rsidRPr="004E24EC">
        <w:rPr>
          <w:sz w:val="20"/>
          <w:szCs w:val="20"/>
          <w:highlight w:val="yellow"/>
        </w:rPr>
        <w:t xml:space="preserve">The Board has applied an exemption from sitting the examination to graduates who apply for general registration before 30 June 2016 with: </w:t>
      </w:r>
    </w:p>
    <w:p w:rsidR="004E24EC" w:rsidRPr="004E24EC" w:rsidRDefault="004E24EC" w:rsidP="004E24EC">
      <w:pPr>
        <w:pStyle w:val="Default"/>
        <w:spacing w:after="225"/>
        <w:rPr>
          <w:sz w:val="20"/>
          <w:szCs w:val="20"/>
          <w:highlight w:val="yellow"/>
        </w:rPr>
      </w:pPr>
      <w:r w:rsidRPr="004E24EC">
        <w:rPr>
          <w:sz w:val="20"/>
          <w:szCs w:val="20"/>
          <w:highlight w:val="yellow"/>
        </w:rPr>
        <w:t xml:space="preserve"> an accredited six-year professional Masters </w:t>
      </w:r>
    </w:p>
    <w:p w:rsidR="004E24EC" w:rsidRPr="004E24EC" w:rsidRDefault="004E24EC" w:rsidP="004E24EC">
      <w:pPr>
        <w:pStyle w:val="Default"/>
        <w:spacing w:after="225"/>
        <w:rPr>
          <w:sz w:val="20"/>
          <w:szCs w:val="20"/>
          <w:highlight w:val="yellow"/>
        </w:rPr>
      </w:pPr>
      <w:r w:rsidRPr="004E24EC">
        <w:rPr>
          <w:sz w:val="20"/>
          <w:szCs w:val="20"/>
          <w:highlight w:val="yellow"/>
        </w:rPr>
        <w:t xml:space="preserve"> Doctorate, or </w:t>
      </w:r>
    </w:p>
    <w:p w:rsidR="004E24EC" w:rsidRPr="004E24EC" w:rsidRDefault="004E24EC" w:rsidP="004E24EC">
      <w:pPr>
        <w:pStyle w:val="Default"/>
        <w:rPr>
          <w:sz w:val="20"/>
          <w:szCs w:val="20"/>
          <w:highlight w:val="yellow"/>
        </w:rPr>
      </w:pPr>
      <w:r w:rsidRPr="004E24EC">
        <w:rPr>
          <w:sz w:val="20"/>
          <w:szCs w:val="20"/>
          <w:highlight w:val="yellow"/>
        </w:rPr>
        <w:t xml:space="preserve"> combined Masters/PhD qualification </w:t>
      </w:r>
    </w:p>
    <w:p w:rsidR="004E24EC" w:rsidRPr="004E24EC" w:rsidRDefault="004E24EC" w:rsidP="004E24EC">
      <w:pPr>
        <w:pStyle w:val="Default"/>
        <w:rPr>
          <w:sz w:val="20"/>
          <w:szCs w:val="20"/>
          <w:highlight w:val="yellow"/>
        </w:rPr>
      </w:pPr>
    </w:p>
    <w:p w:rsidR="004E24EC" w:rsidRPr="004E24EC" w:rsidRDefault="004E24EC" w:rsidP="004E24EC">
      <w:pPr>
        <w:pStyle w:val="Default"/>
        <w:rPr>
          <w:sz w:val="20"/>
          <w:szCs w:val="20"/>
          <w:highlight w:val="yellow"/>
        </w:rPr>
      </w:pPr>
      <w:r w:rsidRPr="004E24EC">
        <w:rPr>
          <w:sz w:val="20"/>
          <w:szCs w:val="20"/>
          <w:highlight w:val="yellow"/>
        </w:rPr>
        <w:t xml:space="preserve">that leads to an area of practice endorsement (including those applying under provisions for Doctorate students included in the statement of assessment in form </w:t>
      </w:r>
      <w:r w:rsidRPr="004E24EC">
        <w:rPr>
          <w:i/>
          <w:iCs/>
          <w:sz w:val="20"/>
          <w:szCs w:val="20"/>
          <w:highlight w:val="yellow"/>
        </w:rPr>
        <w:t>PDEC-76</w:t>
      </w:r>
      <w:r w:rsidRPr="004E24EC">
        <w:rPr>
          <w:sz w:val="20"/>
          <w:szCs w:val="20"/>
          <w:highlight w:val="yellow"/>
        </w:rPr>
        <w:t xml:space="preserve">). </w:t>
      </w:r>
    </w:p>
    <w:p w:rsidR="004E24EC" w:rsidRDefault="004E24EC" w:rsidP="004E24EC">
      <w:pPr>
        <w:rPr>
          <w:sz w:val="20"/>
          <w:szCs w:val="20"/>
        </w:rPr>
      </w:pPr>
      <w:r w:rsidRPr="004E24EC">
        <w:rPr>
          <w:sz w:val="20"/>
          <w:szCs w:val="20"/>
          <w:highlight w:val="yellow"/>
        </w:rPr>
        <w:t>This exemption reflects the Board’s view that the internal examination and assessment processes in these accredited degree programs currently meet the Board's standards for general registration. The Board will review this exemption before 2016 and will consult widely with the profession and the community.</w:t>
      </w:r>
    </w:p>
    <w:p w:rsidR="004E24EC" w:rsidRPr="004E24EC" w:rsidRDefault="004E24EC" w:rsidP="004E24EC">
      <w:pPr>
        <w:pStyle w:val="Default"/>
        <w:rPr>
          <w:strike/>
          <w:color w:val="FF0000"/>
          <w:sz w:val="20"/>
          <w:szCs w:val="20"/>
        </w:rPr>
      </w:pPr>
      <w:r w:rsidRPr="004E24EC">
        <w:rPr>
          <w:b/>
          <w:bCs/>
          <w:strike/>
          <w:color w:val="FF0000"/>
          <w:sz w:val="20"/>
          <w:szCs w:val="20"/>
        </w:rPr>
        <w:t xml:space="preserve">Start date </w:t>
      </w:r>
    </w:p>
    <w:p w:rsidR="004E24EC" w:rsidRPr="004E24EC" w:rsidRDefault="004E24EC" w:rsidP="004E24EC">
      <w:pPr>
        <w:pStyle w:val="Default"/>
        <w:rPr>
          <w:strike/>
          <w:color w:val="FF0000"/>
          <w:sz w:val="20"/>
          <w:szCs w:val="20"/>
        </w:rPr>
      </w:pPr>
      <w:r w:rsidRPr="004E24EC">
        <w:rPr>
          <w:strike/>
          <w:color w:val="FF0000"/>
          <w:sz w:val="20"/>
          <w:szCs w:val="20"/>
        </w:rPr>
        <w:t xml:space="preserve">The requirement to sit and pass the examination applied from 1 July 2013 for the following groups: </w:t>
      </w:r>
    </w:p>
    <w:p w:rsidR="004E24EC" w:rsidRPr="004E24EC" w:rsidRDefault="004E24EC" w:rsidP="004E24EC">
      <w:pPr>
        <w:pStyle w:val="Default"/>
        <w:rPr>
          <w:strike/>
          <w:color w:val="FF0000"/>
          <w:sz w:val="20"/>
          <w:szCs w:val="20"/>
        </w:rPr>
      </w:pPr>
      <w:r w:rsidRPr="004E24EC">
        <w:rPr>
          <w:strike/>
          <w:color w:val="FF0000"/>
          <w:sz w:val="20"/>
          <w:szCs w:val="20"/>
        </w:rPr>
        <w:t xml:space="preserve">1. provisionally registered psychologists undertaking a five-year accredited sequence of study followed by a one-year Board-approved internship (5+1) </w:t>
      </w:r>
    </w:p>
    <w:p w:rsidR="004E24EC" w:rsidRPr="004E24EC" w:rsidRDefault="004E24EC" w:rsidP="004E24EC">
      <w:pPr>
        <w:pStyle w:val="Default"/>
        <w:rPr>
          <w:strike/>
          <w:color w:val="FF0000"/>
          <w:sz w:val="20"/>
          <w:szCs w:val="20"/>
        </w:rPr>
      </w:pPr>
    </w:p>
    <w:p w:rsidR="004E24EC" w:rsidRPr="004E24EC" w:rsidRDefault="004E24EC" w:rsidP="004E24EC">
      <w:pPr>
        <w:pStyle w:val="Default"/>
        <w:rPr>
          <w:strike/>
          <w:color w:val="FF0000"/>
          <w:sz w:val="20"/>
          <w:szCs w:val="20"/>
        </w:rPr>
      </w:pPr>
      <w:r w:rsidRPr="004E24EC">
        <w:rPr>
          <w:strike/>
          <w:color w:val="FF0000"/>
          <w:sz w:val="20"/>
          <w:szCs w:val="20"/>
        </w:rPr>
        <w:t xml:space="preserve">2. provisionally registered psychologists undertaking a four-year accredited sequence of study followed by a two-year Board-approved internship (4+2) </w:t>
      </w:r>
    </w:p>
    <w:p w:rsidR="004E24EC" w:rsidRPr="004E24EC" w:rsidRDefault="004E24EC" w:rsidP="004E24EC">
      <w:pPr>
        <w:pStyle w:val="Default"/>
        <w:rPr>
          <w:strike/>
          <w:color w:val="FF0000"/>
          <w:sz w:val="20"/>
          <w:szCs w:val="20"/>
        </w:rPr>
      </w:pPr>
      <w:r w:rsidRPr="004E24EC">
        <w:rPr>
          <w:strike/>
          <w:color w:val="FF0000"/>
          <w:sz w:val="20"/>
          <w:szCs w:val="20"/>
        </w:rPr>
        <w:t xml:space="preserve">3. individuals intending to return to practise as a psychologist who have not practised for more than 10 years </w:t>
      </w:r>
    </w:p>
    <w:p w:rsidR="004E24EC" w:rsidRPr="004E24EC" w:rsidRDefault="004E24EC" w:rsidP="004E24EC">
      <w:pPr>
        <w:pStyle w:val="Default"/>
        <w:rPr>
          <w:strike/>
          <w:color w:val="FF0000"/>
          <w:sz w:val="20"/>
          <w:szCs w:val="20"/>
        </w:rPr>
      </w:pPr>
      <w:r w:rsidRPr="004E24EC">
        <w:rPr>
          <w:strike/>
          <w:color w:val="FF0000"/>
          <w:sz w:val="20"/>
          <w:szCs w:val="20"/>
        </w:rPr>
        <w:t xml:space="preserve">4. overseas-trained psychologists seeking general registration in Australia, and </w:t>
      </w:r>
    </w:p>
    <w:p w:rsidR="004E24EC" w:rsidRPr="004E24EC" w:rsidRDefault="004E24EC" w:rsidP="004E24EC">
      <w:pPr>
        <w:pStyle w:val="Default"/>
        <w:rPr>
          <w:strike/>
          <w:color w:val="FF0000"/>
          <w:sz w:val="20"/>
          <w:szCs w:val="20"/>
        </w:rPr>
      </w:pPr>
      <w:r w:rsidRPr="004E24EC">
        <w:rPr>
          <w:strike/>
          <w:color w:val="FF0000"/>
          <w:sz w:val="20"/>
          <w:szCs w:val="20"/>
        </w:rPr>
        <w:t xml:space="preserve">5. individuals required to do so by the Psychology Board of Australia, panel or tribunal. </w:t>
      </w:r>
    </w:p>
    <w:p w:rsidR="004E24EC" w:rsidRPr="004E24EC" w:rsidRDefault="004E24EC" w:rsidP="004E24EC">
      <w:pPr>
        <w:rPr>
          <w:strike/>
          <w:color w:val="FF0000"/>
          <w:sz w:val="20"/>
          <w:szCs w:val="20"/>
        </w:rPr>
      </w:pPr>
      <w:r w:rsidRPr="004E24EC">
        <w:rPr>
          <w:strike/>
          <w:color w:val="FF0000"/>
          <w:sz w:val="20"/>
          <w:szCs w:val="20"/>
        </w:rPr>
        <w:t>The requirement to sit and pass the examination for applicants for general registration via the higher degree pathway applies from 1 July 2017.</w:t>
      </w:r>
    </w:p>
    <w:p w:rsidR="004E24EC" w:rsidRPr="004E24EC" w:rsidRDefault="004E24EC" w:rsidP="004E24EC">
      <w:pPr>
        <w:rPr>
          <w:strike/>
          <w:color w:val="FF0000"/>
          <w:sz w:val="20"/>
          <w:szCs w:val="20"/>
        </w:rPr>
      </w:pPr>
    </w:p>
    <w:p w:rsidR="004E24EC" w:rsidRPr="004E24EC" w:rsidRDefault="004E24EC" w:rsidP="004E24EC">
      <w:pPr>
        <w:pStyle w:val="Default"/>
        <w:rPr>
          <w:strike/>
          <w:color w:val="FF0000"/>
          <w:sz w:val="20"/>
          <w:szCs w:val="20"/>
        </w:rPr>
      </w:pPr>
      <w:r w:rsidRPr="004E24EC">
        <w:rPr>
          <w:strike/>
          <w:color w:val="FF0000"/>
          <w:sz w:val="20"/>
          <w:szCs w:val="20"/>
        </w:rPr>
        <w:t xml:space="preserve">The July 2017 transition provision </w:t>
      </w:r>
    </w:p>
    <w:p w:rsidR="004E24EC" w:rsidRPr="004E24EC" w:rsidRDefault="004E24EC" w:rsidP="004E24EC">
      <w:pPr>
        <w:pStyle w:val="Default"/>
        <w:rPr>
          <w:strike/>
          <w:color w:val="FF0000"/>
          <w:sz w:val="20"/>
          <w:szCs w:val="20"/>
        </w:rPr>
      </w:pPr>
      <w:r w:rsidRPr="004E24EC">
        <w:rPr>
          <w:strike/>
          <w:color w:val="FF0000"/>
          <w:sz w:val="20"/>
          <w:szCs w:val="20"/>
        </w:rPr>
        <w:t xml:space="preserve">The Board has applied an additional transition provision exempting applicants for general registration via the higher degree pathway from the requirement to sit the national psychology exam until 1 July 2017. </w:t>
      </w:r>
    </w:p>
    <w:p w:rsidR="004E24EC" w:rsidRPr="00A14B1C" w:rsidRDefault="004E24EC" w:rsidP="004E24EC">
      <w:pPr>
        <w:rPr>
          <w:strike/>
          <w:color w:val="FF0000"/>
          <w:sz w:val="20"/>
          <w:szCs w:val="20"/>
        </w:rPr>
      </w:pPr>
      <w:r w:rsidRPr="004E24EC">
        <w:rPr>
          <w:strike/>
          <w:color w:val="FF0000"/>
          <w:sz w:val="20"/>
          <w:szCs w:val="20"/>
        </w:rPr>
        <w:t>Individuals who complete a higher degree and who apply for general registration from 1 July 2017 must pass the examination before applying for general registration.</w:t>
      </w:r>
    </w:p>
    <w:tbl>
      <w:tblPr>
        <w:tblW w:w="0" w:type="auto"/>
        <w:tblBorders>
          <w:top w:val="nil"/>
          <w:left w:val="nil"/>
          <w:bottom w:val="nil"/>
          <w:right w:val="nil"/>
        </w:tblBorders>
        <w:tblLayout w:type="fixed"/>
        <w:tblLook w:val="0000" w:firstRow="0" w:lastRow="0" w:firstColumn="0" w:lastColumn="0" w:noHBand="0" w:noVBand="0"/>
      </w:tblPr>
      <w:tblGrid>
        <w:gridCol w:w="3139"/>
        <w:gridCol w:w="3139"/>
        <w:gridCol w:w="3139"/>
      </w:tblGrid>
      <w:tr w:rsidR="004E24EC">
        <w:trPr>
          <w:trHeight w:val="348"/>
        </w:trPr>
        <w:tc>
          <w:tcPr>
            <w:tcW w:w="3139" w:type="dxa"/>
          </w:tcPr>
          <w:p w:rsidR="004E24EC" w:rsidRDefault="004E24EC">
            <w:pPr>
              <w:pStyle w:val="Default"/>
              <w:rPr>
                <w:sz w:val="20"/>
                <w:szCs w:val="20"/>
              </w:rPr>
            </w:pPr>
            <w:r>
              <w:rPr>
                <w:sz w:val="20"/>
                <w:szCs w:val="20"/>
              </w:rPr>
              <w:t xml:space="preserve">Table 1: Who needs to sit the examination and when </w:t>
            </w:r>
            <w:r>
              <w:rPr>
                <w:b/>
                <w:bCs/>
                <w:sz w:val="20"/>
                <w:szCs w:val="20"/>
              </w:rPr>
              <w:t xml:space="preserve">Applicant </w:t>
            </w:r>
          </w:p>
        </w:tc>
        <w:tc>
          <w:tcPr>
            <w:tcW w:w="3139" w:type="dxa"/>
          </w:tcPr>
          <w:p w:rsidR="004E24EC" w:rsidRDefault="004E24EC">
            <w:pPr>
              <w:pStyle w:val="Default"/>
              <w:rPr>
                <w:sz w:val="20"/>
                <w:szCs w:val="20"/>
              </w:rPr>
            </w:pPr>
            <w:r>
              <w:rPr>
                <w:b/>
                <w:bCs/>
                <w:sz w:val="20"/>
                <w:szCs w:val="20"/>
              </w:rPr>
              <w:t xml:space="preserve">When you need to sit examination </w:t>
            </w:r>
          </w:p>
        </w:tc>
        <w:tc>
          <w:tcPr>
            <w:tcW w:w="3139" w:type="dxa"/>
          </w:tcPr>
          <w:p w:rsidR="004E24EC" w:rsidRDefault="004E24EC">
            <w:pPr>
              <w:pStyle w:val="Default"/>
              <w:rPr>
                <w:sz w:val="20"/>
                <w:szCs w:val="20"/>
              </w:rPr>
            </w:pPr>
            <w:r>
              <w:rPr>
                <w:b/>
                <w:bCs/>
                <w:sz w:val="20"/>
                <w:szCs w:val="20"/>
              </w:rPr>
              <w:t xml:space="preserve">Date you need to have passed the exam to apply for general registration </w:t>
            </w:r>
          </w:p>
        </w:tc>
      </w:tr>
      <w:tr w:rsidR="004E24EC">
        <w:trPr>
          <w:trHeight w:val="233"/>
        </w:trPr>
        <w:tc>
          <w:tcPr>
            <w:tcW w:w="3139" w:type="dxa"/>
          </w:tcPr>
          <w:p w:rsidR="004E24EC" w:rsidRDefault="004E24EC">
            <w:pPr>
              <w:pStyle w:val="Default"/>
              <w:rPr>
                <w:sz w:val="20"/>
                <w:szCs w:val="20"/>
              </w:rPr>
            </w:pPr>
            <w:r>
              <w:rPr>
                <w:sz w:val="20"/>
                <w:szCs w:val="20"/>
              </w:rPr>
              <w:t xml:space="preserve">Provisional psychologist in 4+2 internship </w:t>
            </w:r>
          </w:p>
        </w:tc>
        <w:tc>
          <w:tcPr>
            <w:tcW w:w="3139" w:type="dxa"/>
          </w:tcPr>
          <w:p w:rsidR="004E24EC" w:rsidRDefault="004E24EC">
            <w:pPr>
              <w:pStyle w:val="Default"/>
              <w:rPr>
                <w:sz w:val="20"/>
                <w:szCs w:val="20"/>
              </w:rPr>
            </w:pPr>
            <w:r>
              <w:rPr>
                <w:sz w:val="20"/>
                <w:szCs w:val="20"/>
              </w:rPr>
              <w:t xml:space="preserve">During sixth year (after 1,540 hours of supervised practice internship) </w:t>
            </w:r>
          </w:p>
        </w:tc>
        <w:tc>
          <w:tcPr>
            <w:tcW w:w="3139" w:type="dxa"/>
          </w:tcPr>
          <w:p w:rsidR="004E24EC" w:rsidRDefault="004E24EC">
            <w:pPr>
              <w:pStyle w:val="Default"/>
              <w:rPr>
                <w:sz w:val="20"/>
                <w:szCs w:val="20"/>
              </w:rPr>
            </w:pPr>
            <w:r>
              <w:rPr>
                <w:sz w:val="20"/>
                <w:szCs w:val="20"/>
              </w:rPr>
              <w:t xml:space="preserve">1 July </w:t>
            </w:r>
            <w:r>
              <w:rPr>
                <w:b/>
                <w:bCs/>
                <w:sz w:val="20"/>
                <w:szCs w:val="20"/>
              </w:rPr>
              <w:t xml:space="preserve">2014 </w:t>
            </w:r>
          </w:p>
        </w:tc>
      </w:tr>
      <w:tr w:rsidR="004E24EC">
        <w:trPr>
          <w:trHeight w:val="233"/>
        </w:trPr>
        <w:tc>
          <w:tcPr>
            <w:tcW w:w="3139" w:type="dxa"/>
          </w:tcPr>
          <w:p w:rsidR="004E24EC" w:rsidRDefault="004E24EC">
            <w:pPr>
              <w:pStyle w:val="Default"/>
              <w:rPr>
                <w:sz w:val="20"/>
                <w:szCs w:val="20"/>
              </w:rPr>
            </w:pPr>
            <w:r>
              <w:rPr>
                <w:sz w:val="20"/>
                <w:szCs w:val="20"/>
              </w:rPr>
              <w:t xml:space="preserve">Provisional psychologist in 5+1 internship </w:t>
            </w:r>
          </w:p>
        </w:tc>
        <w:tc>
          <w:tcPr>
            <w:tcW w:w="3139" w:type="dxa"/>
          </w:tcPr>
          <w:p w:rsidR="004E24EC" w:rsidRDefault="004E24EC">
            <w:pPr>
              <w:pStyle w:val="Default"/>
              <w:rPr>
                <w:sz w:val="20"/>
                <w:szCs w:val="20"/>
              </w:rPr>
            </w:pPr>
            <w:r>
              <w:rPr>
                <w:sz w:val="20"/>
                <w:szCs w:val="20"/>
              </w:rPr>
              <w:t xml:space="preserve">During sixth year (within approved supervised practice internship) </w:t>
            </w:r>
          </w:p>
        </w:tc>
        <w:tc>
          <w:tcPr>
            <w:tcW w:w="3139" w:type="dxa"/>
          </w:tcPr>
          <w:p w:rsidR="004E24EC" w:rsidRDefault="004E24EC">
            <w:pPr>
              <w:pStyle w:val="Default"/>
              <w:rPr>
                <w:sz w:val="20"/>
                <w:szCs w:val="20"/>
              </w:rPr>
            </w:pPr>
            <w:r>
              <w:rPr>
                <w:sz w:val="20"/>
                <w:szCs w:val="20"/>
              </w:rPr>
              <w:t xml:space="preserve">1 July </w:t>
            </w:r>
            <w:r>
              <w:rPr>
                <w:b/>
                <w:bCs/>
                <w:sz w:val="20"/>
                <w:szCs w:val="20"/>
              </w:rPr>
              <w:t xml:space="preserve">2014 </w:t>
            </w:r>
          </w:p>
        </w:tc>
      </w:tr>
      <w:tr w:rsidR="004E24EC">
        <w:trPr>
          <w:trHeight w:val="348"/>
        </w:trPr>
        <w:tc>
          <w:tcPr>
            <w:tcW w:w="3139" w:type="dxa"/>
          </w:tcPr>
          <w:p w:rsidR="004E24EC" w:rsidRDefault="004E24EC">
            <w:pPr>
              <w:pStyle w:val="Default"/>
              <w:rPr>
                <w:sz w:val="20"/>
                <w:szCs w:val="20"/>
              </w:rPr>
            </w:pPr>
            <w:r>
              <w:rPr>
                <w:sz w:val="20"/>
                <w:szCs w:val="20"/>
              </w:rPr>
              <w:t xml:space="preserve">Person returning to psychology practice after 10 years </w:t>
            </w:r>
          </w:p>
        </w:tc>
        <w:tc>
          <w:tcPr>
            <w:tcW w:w="3139" w:type="dxa"/>
          </w:tcPr>
          <w:p w:rsidR="004E24EC" w:rsidRDefault="004E24EC">
            <w:pPr>
              <w:pStyle w:val="Default"/>
              <w:rPr>
                <w:sz w:val="20"/>
                <w:szCs w:val="20"/>
              </w:rPr>
            </w:pPr>
            <w:r>
              <w:rPr>
                <w:sz w:val="20"/>
                <w:szCs w:val="20"/>
              </w:rPr>
              <w:t xml:space="preserve">As directed by the Psychology Board of Australia in response to application </w:t>
            </w:r>
          </w:p>
        </w:tc>
        <w:tc>
          <w:tcPr>
            <w:tcW w:w="3139" w:type="dxa"/>
          </w:tcPr>
          <w:p w:rsidR="004E24EC" w:rsidRDefault="004E24EC">
            <w:pPr>
              <w:pStyle w:val="Default"/>
              <w:rPr>
                <w:sz w:val="20"/>
                <w:szCs w:val="20"/>
              </w:rPr>
            </w:pPr>
            <w:r>
              <w:rPr>
                <w:sz w:val="20"/>
                <w:szCs w:val="20"/>
              </w:rPr>
              <w:t xml:space="preserve">1 July </w:t>
            </w:r>
            <w:r>
              <w:rPr>
                <w:b/>
                <w:bCs/>
                <w:sz w:val="20"/>
                <w:szCs w:val="20"/>
              </w:rPr>
              <w:t xml:space="preserve">2014 </w:t>
            </w:r>
          </w:p>
        </w:tc>
      </w:tr>
      <w:tr w:rsidR="004E24EC" w:rsidRPr="004E24EC">
        <w:trPr>
          <w:trHeight w:val="348"/>
        </w:trPr>
        <w:tc>
          <w:tcPr>
            <w:tcW w:w="3139" w:type="dxa"/>
          </w:tcPr>
          <w:p w:rsidR="004E24EC" w:rsidRPr="004E24EC" w:rsidRDefault="004E24EC">
            <w:pPr>
              <w:pStyle w:val="Default"/>
              <w:rPr>
                <w:strike/>
                <w:color w:val="FF0000"/>
                <w:sz w:val="20"/>
                <w:szCs w:val="20"/>
              </w:rPr>
            </w:pPr>
            <w:r w:rsidRPr="004E24EC">
              <w:rPr>
                <w:strike/>
                <w:color w:val="FF0000"/>
                <w:sz w:val="20"/>
                <w:szCs w:val="20"/>
              </w:rPr>
              <w:t xml:space="preserve">Provisional psychologist in Masters/DPsyc/combined Masters/PhD </w:t>
            </w:r>
          </w:p>
        </w:tc>
        <w:tc>
          <w:tcPr>
            <w:tcW w:w="3139" w:type="dxa"/>
          </w:tcPr>
          <w:p w:rsidR="004E24EC" w:rsidRPr="004E24EC" w:rsidRDefault="004E24EC">
            <w:pPr>
              <w:pStyle w:val="Default"/>
              <w:rPr>
                <w:strike/>
                <w:color w:val="FF0000"/>
                <w:sz w:val="20"/>
                <w:szCs w:val="20"/>
              </w:rPr>
            </w:pPr>
            <w:r w:rsidRPr="004E24EC">
              <w:rPr>
                <w:strike/>
                <w:color w:val="FF0000"/>
                <w:sz w:val="20"/>
                <w:szCs w:val="20"/>
              </w:rPr>
              <w:t xml:space="preserve">During sixth year at any time as determined by the individual registrant* </w:t>
            </w:r>
          </w:p>
        </w:tc>
        <w:tc>
          <w:tcPr>
            <w:tcW w:w="3139" w:type="dxa"/>
          </w:tcPr>
          <w:p w:rsidR="004E24EC" w:rsidRPr="004E24EC" w:rsidRDefault="004E24EC">
            <w:pPr>
              <w:pStyle w:val="Default"/>
              <w:rPr>
                <w:strike/>
                <w:color w:val="FF0000"/>
                <w:sz w:val="20"/>
                <w:szCs w:val="20"/>
              </w:rPr>
            </w:pPr>
            <w:r w:rsidRPr="004E24EC">
              <w:rPr>
                <w:strike/>
                <w:color w:val="FF0000"/>
                <w:sz w:val="20"/>
                <w:szCs w:val="20"/>
              </w:rPr>
              <w:t xml:space="preserve">1 July </w:t>
            </w:r>
            <w:r w:rsidRPr="004E24EC">
              <w:rPr>
                <w:b/>
                <w:bCs/>
                <w:strike/>
                <w:color w:val="FF0000"/>
                <w:sz w:val="20"/>
                <w:szCs w:val="20"/>
              </w:rPr>
              <w:t xml:space="preserve">2017 </w:t>
            </w:r>
          </w:p>
        </w:tc>
      </w:tr>
      <w:tr w:rsidR="004E24EC">
        <w:trPr>
          <w:trHeight w:val="463"/>
        </w:trPr>
        <w:tc>
          <w:tcPr>
            <w:tcW w:w="3139" w:type="dxa"/>
          </w:tcPr>
          <w:p w:rsidR="004E24EC" w:rsidRDefault="004E24EC">
            <w:pPr>
              <w:pStyle w:val="Default"/>
              <w:rPr>
                <w:sz w:val="20"/>
                <w:szCs w:val="20"/>
              </w:rPr>
            </w:pPr>
            <w:r>
              <w:rPr>
                <w:sz w:val="20"/>
                <w:szCs w:val="20"/>
              </w:rPr>
              <w:t xml:space="preserve">Person with overseas qualifications in psychology who meet other requirements </w:t>
            </w:r>
          </w:p>
        </w:tc>
        <w:tc>
          <w:tcPr>
            <w:tcW w:w="3139" w:type="dxa"/>
          </w:tcPr>
          <w:p w:rsidR="004E24EC" w:rsidRDefault="004E24EC">
            <w:pPr>
              <w:pStyle w:val="Default"/>
              <w:rPr>
                <w:sz w:val="20"/>
                <w:szCs w:val="20"/>
              </w:rPr>
            </w:pPr>
            <w:r>
              <w:rPr>
                <w:sz w:val="20"/>
                <w:szCs w:val="20"/>
              </w:rPr>
              <w:t xml:space="preserve">During approved supervised practice internship (usually this is a three-month program) </w:t>
            </w:r>
          </w:p>
        </w:tc>
        <w:tc>
          <w:tcPr>
            <w:tcW w:w="3139" w:type="dxa"/>
          </w:tcPr>
          <w:p w:rsidR="004E24EC" w:rsidRDefault="004E24EC">
            <w:pPr>
              <w:pStyle w:val="Default"/>
              <w:rPr>
                <w:sz w:val="20"/>
                <w:szCs w:val="20"/>
              </w:rPr>
            </w:pPr>
            <w:r>
              <w:rPr>
                <w:sz w:val="20"/>
                <w:szCs w:val="20"/>
              </w:rPr>
              <w:t xml:space="preserve">1 July </w:t>
            </w:r>
            <w:r>
              <w:rPr>
                <w:b/>
                <w:bCs/>
                <w:sz w:val="20"/>
                <w:szCs w:val="20"/>
              </w:rPr>
              <w:t xml:space="preserve">2013 </w:t>
            </w:r>
          </w:p>
        </w:tc>
      </w:tr>
      <w:tr w:rsidR="004E24EC">
        <w:trPr>
          <w:trHeight w:val="348"/>
        </w:trPr>
        <w:tc>
          <w:tcPr>
            <w:tcW w:w="3139" w:type="dxa"/>
          </w:tcPr>
          <w:p w:rsidR="004E24EC" w:rsidRDefault="004E24EC" w:rsidP="00A14B1C">
            <w:pPr>
              <w:pStyle w:val="Default"/>
              <w:rPr>
                <w:sz w:val="20"/>
                <w:szCs w:val="20"/>
              </w:rPr>
            </w:pPr>
            <w:r>
              <w:rPr>
                <w:sz w:val="20"/>
                <w:szCs w:val="20"/>
              </w:rPr>
              <w:t xml:space="preserve">Person required to do so by board or panel or tribunal </w:t>
            </w:r>
          </w:p>
        </w:tc>
        <w:tc>
          <w:tcPr>
            <w:tcW w:w="3139" w:type="dxa"/>
          </w:tcPr>
          <w:p w:rsidR="004E24EC" w:rsidRDefault="004E24EC" w:rsidP="00A14B1C">
            <w:pPr>
              <w:pStyle w:val="Default"/>
              <w:rPr>
                <w:sz w:val="20"/>
                <w:szCs w:val="20"/>
              </w:rPr>
            </w:pPr>
            <w:r>
              <w:rPr>
                <w:sz w:val="20"/>
                <w:szCs w:val="20"/>
              </w:rPr>
              <w:t xml:space="preserve">As directed by authority </w:t>
            </w:r>
          </w:p>
        </w:tc>
        <w:tc>
          <w:tcPr>
            <w:tcW w:w="3139" w:type="dxa"/>
          </w:tcPr>
          <w:p w:rsidR="004E24EC" w:rsidRDefault="004E24EC" w:rsidP="00A14B1C">
            <w:pPr>
              <w:pStyle w:val="Default"/>
              <w:rPr>
                <w:sz w:val="20"/>
                <w:szCs w:val="20"/>
              </w:rPr>
            </w:pPr>
            <w:r>
              <w:rPr>
                <w:sz w:val="20"/>
                <w:szCs w:val="20"/>
              </w:rPr>
              <w:t xml:space="preserve">1 July </w:t>
            </w:r>
            <w:r>
              <w:rPr>
                <w:b/>
                <w:bCs/>
                <w:sz w:val="20"/>
                <w:szCs w:val="20"/>
              </w:rPr>
              <w:t xml:space="preserve">2013 </w:t>
            </w:r>
          </w:p>
        </w:tc>
      </w:tr>
    </w:tbl>
    <w:p w:rsidR="00A14B1C" w:rsidRDefault="00A14B1C" w:rsidP="00A14B1C">
      <w:pPr>
        <w:spacing w:after="0"/>
        <w:rPr>
          <w:strike/>
        </w:rPr>
      </w:pPr>
    </w:p>
    <w:p w:rsidR="004E24EC" w:rsidRDefault="004E24EC" w:rsidP="00A14B1C">
      <w:pPr>
        <w:spacing w:after="0"/>
        <w:rPr>
          <w:strike/>
          <w:color w:val="FF0000"/>
          <w:sz w:val="20"/>
          <w:szCs w:val="20"/>
        </w:rPr>
      </w:pPr>
      <w:r w:rsidRPr="004E24EC">
        <w:rPr>
          <w:strike/>
          <w:color w:val="FF0000"/>
          <w:sz w:val="20"/>
          <w:szCs w:val="20"/>
        </w:rPr>
        <w:t>*Note: Higher degree institutions are not party to the examination process. Sitting and passing the examination is completely independent of a university program. Registrants are required to enrol and sit their exam at their own choosing, and exam results are not communicated to universities.</w:t>
      </w:r>
    </w:p>
    <w:p w:rsidR="00A14B1C" w:rsidRPr="00A14B1C" w:rsidRDefault="00A14B1C" w:rsidP="00A14B1C">
      <w:pPr>
        <w:spacing w:after="0"/>
        <w:rPr>
          <w:strike/>
          <w:color w:val="FF0000"/>
          <w:sz w:val="20"/>
          <w:szCs w:val="20"/>
        </w:rPr>
      </w:pPr>
    </w:p>
    <w:p w:rsidR="004E24EC" w:rsidRDefault="004E24EC" w:rsidP="004E24EC">
      <w:pPr>
        <w:pStyle w:val="Default"/>
        <w:rPr>
          <w:sz w:val="20"/>
          <w:szCs w:val="20"/>
        </w:rPr>
      </w:pPr>
      <w:r>
        <w:rPr>
          <w:b/>
          <w:bCs/>
          <w:sz w:val="20"/>
          <w:szCs w:val="20"/>
        </w:rPr>
        <w:t xml:space="preserve">3. Sitting the examination </w:t>
      </w:r>
    </w:p>
    <w:p w:rsidR="004E24EC" w:rsidRDefault="004E24EC" w:rsidP="004E24EC">
      <w:pPr>
        <w:pStyle w:val="Default"/>
        <w:rPr>
          <w:sz w:val="20"/>
          <w:szCs w:val="20"/>
        </w:rPr>
      </w:pPr>
      <w:r>
        <w:rPr>
          <w:b/>
          <w:bCs/>
          <w:sz w:val="20"/>
          <w:szCs w:val="20"/>
        </w:rPr>
        <w:t xml:space="preserve">Eligibility </w:t>
      </w:r>
    </w:p>
    <w:p w:rsidR="004E24EC" w:rsidRDefault="004E24EC" w:rsidP="004E24EC">
      <w:pPr>
        <w:pStyle w:val="Default"/>
        <w:rPr>
          <w:sz w:val="20"/>
          <w:szCs w:val="20"/>
        </w:rPr>
      </w:pPr>
      <w:r>
        <w:rPr>
          <w:sz w:val="20"/>
          <w:szCs w:val="20"/>
        </w:rPr>
        <w:t xml:space="preserve">To be eligible to sit the examination, candidates must have: </w:t>
      </w:r>
    </w:p>
    <w:p w:rsidR="004E24EC" w:rsidRDefault="004E24EC" w:rsidP="00A14B1C">
      <w:pPr>
        <w:pStyle w:val="Default"/>
        <w:rPr>
          <w:sz w:val="20"/>
          <w:szCs w:val="20"/>
        </w:rPr>
      </w:pPr>
      <w:r>
        <w:rPr>
          <w:sz w:val="20"/>
          <w:szCs w:val="20"/>
        </w:rPr>
        <w:t xml:space="preserve"> completed the first four years of accredited study, plus 1,500 hours of supervised practice in the 4+2 pathway, or </w:t>
      </w:r>
    </w:p>
    <w:p w:rsidR="004E24EC" w:rsidRDefault="004E24EC" w:rsidP="004E24EC">
      <w:pPr>
        <w:pStyle w:val="Default"/>
        <w:spacing w:after="224"/>
        <w:rPr>
          <w:sz w:val="20"/>
          <w:szCs w:val="20"/>
        </w:rPr>
      </w:pPr>
      <w:r>
        <w:rPr>
          <w:sz w:val="20"/>
          <w:szCs w:val="20"/>
        </w:rPr>
        <w:t xml:space="preserve"> completed the first five years of accredited study, and have entered the sixth (+1) intern year in the 5+1 pathway and there is an approved plan and supervisor arrangements in place, or </w:t>
      </w:r>
    </w:p>
    <w:p w:rsidR="004E24EC" w:rsidRPr="004E24EC" w:rsidRDefault="004E24EC" w:rsidP="004E24EC">
      <w:pPr>
        <w:pStyle w:val="Default"/>
        <w:spacing w:after="224"/>
        <w:rPr>
          <w:color w:val="FF0000"/>
          <w:sz w:val="20"/>
          <w:szCs w:val="20"/>
        </w:rPr>
      </w:pPr>
      <w:r w:rsidRPr="004E24EC">
        <w:rPr>
          <w:color w:val="FF0000"/>
          <w:sz w:val="20"/>
          <w:szCs w:val="20"/>
        </w:rPr>
        <w:t xml:space="preserve"> </w:t>
      </w:r>
      <w:r w:rsidRPr="004E24EC">
        <w:rPr>
          <w:strike/>
          <w:color w:val="FF0000"/>
          <w:sz w:val="20"/>
          <w:szCs w:val="20"/>
        </w:rPr>
        <w:t>completed the fifth year (full-time equivalent) of an accredited sequence of study and have entered the sixth year of study, or</w:t>
      </w:r>
      <w:r w:rsidRPr="004E24EC">
        <w:rPr>
          <w:color w:val="FF0000"/>
          <w:sz w:val="20"/>
          <w:szCs w:val="20"/>
        </w:rPr>
        <w:t xml:space="preserve"> </w:t>
      </w:r>
    </w:p>
    <w:p w:rsidR="004E24EC" w:rsidRDefault="004E24EC" w:rsidP="004E24EC">
      <w:pPr>
        <w:pStyle w:val="Default"/>
        <w:spacing w:after="224"/>
        <w:rPr>
          <w:sz w:val="20"/>
          <w:szCs w:val="20"/>
        </w:rPr>
      </w:pPr>
      <w:r>
        <w:rPr>
          <w:sz w:val="20"/>
          <w:szCs w:val="20"/>
        </w:rPr>
        <w:t xml:space="preserve"> completed a course of study overseas that is assessed by the Board as substantially equivalent to a six-year accredited sequence of study in psychology, and be seeking general registration as a psychologist in Australia, or </w:t>
      </w:r>
    </w:p>
    <w:p w:rsidR="004E24EC" w:rsidRDefault="004E24EC" w:rsidP="004E24EC">
      <w:pPr>
        <w:pStyle w:val="Default"/>
        <w:rPr>
          <w:sz w:val="20"/>
          <w:szCs w:val="20"/>
        </w:rPr>
      </w:pPr>
      <w:r>
        <w:rPr>
          <w:sz w:val="20"/>
          <w:szCs w:val="20"/>
        </w:rPr>
        <w:t xml:space="preserve"> previously held general registration as a psychologist in Australia and are now intending to return to practise after more than 10 years without practising, or </w:t>
      </w:r>
    </w:p>
    <w:p w:rsidR="004E24EC" w:rsidRPr="004E24EC" w:rsidRDefault="004E24EC" w:rsidP="004E24EC">
      <w:pPr>
        <w:rPr>
          <w:strike/>
        </w:rPr>
      </w:pPr>
    </w:p>
    <w:sectPr w:rsidR="004E24EC" w:rsidRPr="004E24EC" w:rsidSect="00B77278">
      <w:headerReference w:type="default" r:id="rId7"/>
      <w:footerReference w:type="default" r:id="rId8"/>
      <w:pgSz w:w="11899" w:h="17340"/>
      <w:pgMar w:top="567" w:right="1440" w:bottom="567"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040" w:rsidRDefault="00424040" w:rsidP="00216D10">
      <w:pPr>
        <w:spacing w:after="0" w:line="240" w:lineRule="auto"/>
      </w:pPr>
      <w:r>
        <w:separator/>
      </w:r>
    </w:p>
  </w:endnote>
  <w:endnote w:type="continuationSeparator" w:id="0">
    <w:p w:rsidR="00424040" w:rsidRDefault="00424040" w:rsidP="0021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5E9" w:rsidRPr="00A04848" w:rsidRDefault="00F225E9" w:rsidP="00601A8C">
    <w:pPr>
      <w:pStyle w:val="Footer"/>
      <w:jc w:val="center"/>
      <w:rPr>
        <w:b/>
        <w:sz w:val="20"/>
        <w:szCs w:val="20"/>
      </w:rPr>
    </w:pPr>
    <w:r w:rsidRPr="00A04848">
      <w:rPr>
        <w:b/>
        <w:color w:val="4F81BD" w:themeColor="accent1"/>
      </w:rPr>
      <w:t xml:space="preserve">ACAPP </w:t>
    </w:r>
    <w:r w:rsidRPr="00A04848">
      <w:rPr>
        <w:b/>
        <w:color w:val="4F81BD" w:themeColor="accent1"/>
        <w:sz w:val="20"/>
        <w:szCs w:val="20"/>
      </w:rPr>
      <w:t xml:space="preserve">     </w:t>
    </w:r>
    <w:r w:rsidRPr="00A04848">
      <w:rPr>
        <w:b/>
        <w:sz w:val="20"/>
        <w:szCs w:val="20"/>
      </w:rPr>
      <w:t xml:space="preserve">P.O. Box 447, South Fremantle, WA 6162        </w:t>
    </w:r>
    <w:r>
      <w:rPr>
        <w:b/>
        <w:sz w:val="20"/>
        <w:szCs w:val="20"/>
      </w:rPr>
      <w:t>www.acapp.net</w:t>
    </w:r>
    <w:r w:rsidRPr="00A04848">
      <w:rPr>
        <w:b/>
        <w:sz w:val="20"/>
        <w:szCs w:val="20"/>
      </w:rPr>
      <w:t>.au</w:t>
    </w:r>
  </w:p>
  <w:p w:rsidR="00F225E9" w:rsidRDefault="00F225E9">
    <w:pPr>
      <w:pStyle w:val="Footer"/>
    </w:pPr>
  </w:p>
  <w:p w:rsidR="00F225E9" w:rsidRDefault="00F22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040" w:rsidRDefault="00424040" w:rsidP="00216D10">
      <w:pPr>
        <w:spacing w:after="0" w:line="240" w:lineRule="auto"/>
      </w:pPr>
      <w:r>
        <w:separator/>
      </w:r>
    </w:p>
  </w:footnote>
  <w:footnote w:type="continuationSeparator" w:id="0">
    <w:p w:rsidR="00424040" w:rsidRDefault="00424040" w:rsidP="00216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5E9" w:rsidRPr="00601A8C" w:rsidRDefault="00F225E9" w:rsidP="00601A8C">
    <w:pPr>
      <w:pStyle w:val="Header"/>
      <w:ind w:left="-709"/>
      <w:rPr>
        <w:b/>
        <w:color w:val="4F81BD" w:themeColor="accent1"/>
        <w:sz w:val="32"/>
        <w:szCs w:val="32"/>
      </w:rPr>
    </w:pPr>
    <w:r w:rsidRPr="00601A8C">
      <w:rPr>
        <w:b/>
        <w:noProof/>
        <w:color w:val="4F81BD" w:themeColor="accent1"/>
        <w:sz w:val="32"/>
        <w:szCs w:val="32"/>
        <w:lang w:eastAsia="en-AU"/>
      </w:rPr>
      <w:drawing>
        <wp:anchor distT="0" distB="0" distL="114300" distR="114300" simplePos="0" relativeHeight="251659264" behindDoc="0" locked="0" layoutInCell="1" allowOverlap="1">
          <wp:simplePos x="0" y="0"/>
          <wp:positionH relativeFrom="margin">
            <wp:posOffset>5497830</wp:posOffset>
          </wp:positionH>
          <wp:positionV relativeFrom="margin">
            <wp:posOffset>-1049020</wp:posOffset>
          </wp:positionV>
          <wp:extent cx="918210" cy="899160"/>
          <wp:effectExtent l="19050" t="0" r="0" b="0"/>
          <wp:wrapSquare wrapText="bothSides"/>
          <wp:docPr id="5" name="Picture 1" descr="ACAPP_logo_ON 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PP_logo_ON OWN"/>
                  <pic:cNvPicPr>
                    <a:picLocks noChangeAspect="1" noChangeArrowheads="1"/>
                  </pic:cNvPicPr>
                </pic:nvPicPr>
                <pic:blipFill>
                  <a:blip r:embed="rId1" cstate="print"/>
                  <a:srcRect/>
                  <a:stretch>
                    <a:fillRect/>
                  </a:stretch>
                </pic:blipFill>
                <pic:spPr bwMode="auto">
                  <a:xfrm>
                    <a:off x="0" y="0"/>
                    <a:ext cx="918210" cy="899160"/>
                  </a:xfrm>
                  <a:prstGeom prst="rect">
                    <a:avLst/>
                  </a:prstGeom>
                  <a:noFill/>
                  <a:ln w="9525">
                    <a:noFill/>
                    <a:miter lim="800000"/>
                    <a:headEnd/>
                    <a:tailEnd/>
                  </a:ln>
                </pic:spPr>
              </pic:pic>
            </a:graphicData>
          </a:graphic>
        </wp:anchor>
      </w:drawing>
    </w:r>
    <w:r w:rsidRPr="00601A8C">
      <w:rPr>
        <w:b/>
        <w:color w:val="4F81BD" w:themeColor="accent1"/>
        <w:sz w:val="32"/>
        <w:szCs w:val="32"/>
      </w:rPr>
      <w:t>The Australian College of Advanced Postgraduate Psychologists Inc.</w:t>
    </w:r>
  </w:p>
  <w:p w:rsidR="00F225E9" w:rsidRPr="00A04848" w:rsidRDefault="00F225E9" w:rsidP="00601A8C">
    <w:pPr>
      <w:pStyle w:val="Header"/>
      <w:ind w:left="-709"/>
    </w:pPr>
    <w:r w:rsidRPr="00A04848">
      <w:t>PO Box 447, South Fremantle</w:t>
    </w:r>
    <w:r>
      <w:t>,</w:t>
    </w:r>
    <w:r w:rsidRPr="00A04848">
      <w:t xml:space="preserve"> W</w:t>
    </w:r>
    <w:r>
      <w:t xml:space="preserve">estern </w:t>
    </w:r>
    <w:r w:rsidRPr="00A04848">
      <w:t>A</w:t>
    </w:r>
    <w:r>
      <w:t>ustralia</w:t>
    </w:r>
    <w:r w:rsidRPr="00A04848">
      <w:t xml:space="preserve"> 6162</w:t>
    </w:r>
  </w:p>
  <w:p w:rsidR="00F225E9" w:rsidRPr="00A04848" w:rsidRDefault="00F225E9" w:rsidP="00601A8C">
    <w:pPr>
      <w:pStyle w:val="Header"/>
      <w:ind w:left="-709"/>
    </w:pPr>
    <w:r w:rsidRPr="00A04848">
      <w:t xml:space="preserve">Email: </w:t>
    </w:r>
    <w:r>
      <w:t>drjillianhorton@gmail.com</w:t>
    </w:r>
  </w:p>
  <w:p w:rsidR="00F225E9" w:rsidRDefault="00F225E9" w:rsidP="00601A8C">
    <w:pPr>
      <w:pStyle w:val="Header"/>
      <w:ind w:left="-709"/>
    </w:pPr>
    <w:r>
      <w:t>www.acapp.net</w:t>
    </w:r>
    <w:r w:rsidRPr="00A04848">
      <w:t>.au</w:t>
    </w:r>
    <w:r>
      <w:tab/>
    </w:r>
  </w:p>
  <w:p w:rsidR="00F225E9" w:rsidRDefault="00F225E9">
    <w:pPr>
      <w:pStyle w:val="Header"/>
    </w:pPr>
  </w:p>
  <w:p w:rsidR="00F225E9" w:rsidRDefault="00F225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7BC5"/>
    <w:rsid w:val="00051924"/>
    <w:rsid w:val="000740E8"/>
    <w:rsid w:val="00096791"/>
    <w:rsid w:val="0009725D"/>
    <w:rsid w:val="000D74D3"/>
    <w:rsid w:val="00150B07"/>
    <w:rsid w:val="001C4DD1"/>
    <w:rsid w:val="001E0E29"/>
    <w:rsid w:val="00216D10"/>
    <w:rsid w:val="00264662"/>
    <w:rsid w:val="002802F5"/>
    <w:rsid w:val="003E404A"/>
    <w:rsid w:val="00424040"/>
    <w:rsid w:val="004E24EC"/>
    <w:rsid w:val="004E66F2"/>
    <w:rsid w:val="005173CF"/>
    <w:rsid w:val="005754A0"/>
    <w:rsid w:val="005F2981"/>
    <w:rsid w:val="00601A8C"/>
    <w:rsid w:val="00650215"/>
    <w:rsid w:val="00662615"/>
    <w:rsid w:val="00674CB4"/>
    <w:rsid w:val="00687C51"/>
    <w:rsid w:val="00690CD3"/>
    <w:rsid w:val="006A5496"/>
    <w:rsid w:val="006E4590"/>
    <w:rsid w:val="00701696"/>
    <w:rsid w:val="0074243E"/>
    <w:rsid w:val="008142AC"/>
    <w:rsid w:val="008353CF"/>
    <w:rsid w:val="00882B36"/>
    <w:rsid w:val="0088398C"/>
    <w:rsid w:val="008B1C45"/>
    <w:rsid w:val="00922EC2"/>
    <w:rsid w:val="0093385D"/>
    <w:rsid w:val="00957BC5"/>
    <w:rsid w:val="009B63C4"/>
    <w:rsid w:val="009E09E0"/>
    <w:rsid w:val="00A14B1C"/>
    <w:rsid w:val="00A357BA"/>
    <w:rsid w:val="00A40943"/>
    <w:rsid w:val="00A60B1B"/>
    <w:rsid w:val="00A668DA"/>
    <w:rsid w:val="00AA1AAA"/>
    <w:rsid w:val="00AA78BC"/>
    <w:rsid w:val="00B40523"/>
    <w:rsid w:val="00B444AE"/>
    <w:rsid w:val="00B77278"/>
    <w:rsid w:val="00C728BF"/>
    <w:rsid w:val="00C90D9E"/>
    <w:rsid w:val="00C92661"/>
    <w:rsid w:val="00CA72EC"/>
    <w:rsid w:val="00CC740D"/>
    <w:rsid w:val="00D6290A"/>
    <w:rsid w:val="00D65CF0"/>
    <w:rsid w:val="00E462B9"/>
    <w:rsid w:val="00E76C57"/>
    <w:rsid w:val="00E80DC3"/>
    <w:rsid w:val="00EA73DB"/>
    <w:rsid w:val="00EF65FD"/>
    <w:rsid w:val="00F10B8C"/>
    <w:rsid w:val="00F12050"/>
    <w:rsid w:val="00F225E9"/>
    <w:rsid w:val="00F62A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F714E7-1E4B-4D3E-ABE3-9EBA0232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2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7BC5"/>
    <w:pPr>
      <w:autoSpaceDE w:val="0"/>
      <w:autoSpaceDN w:val="0"/>
      <w:adjustRightInd w:val="0"/>
      <w:spacing w:after="0" w:line="240" w:lineRule="auto"/>
    </w:pPr>
    <w:rPr>
      <w:rFonts w:ascii="Arial" w:hAnsi="Arial" w:cs="Arial"/>
      <w:color w:val="000000"/>
    </w:rPr>
  </w:style>
  <w:style w:type="paragraph" w:styleId="Header">
    <w:name w:val="header"/>
    <w:basedOn w:val="Normal"/>
    <w:link w:val="HeaderChar"/>
    <w:uiPriority w:val="99"/>
    <w:unhideWhenUsed/>
    <w:rsid w:val="00216D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D10"/>
  </w:style>
  <w:style w:type="paragraph" w:styleId="Footer">
    <w:name w:val="footer"/>
    <w:basedOn w:val="Normal"/>
    <w:link w:val="FooterChar"/>
    <w:uiPriority w:val="99"/>
    <w:unhideWhenUsed/>
    <w:rsid w:val="00216D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D10"/>
  </w:style>
  <w:style w:type="paragraph" w:styleId="BalloonText">
    <w:name w:val="Balloon Text"/>
    <w:basedOn w:val="Normal"/>
    <w:link w:val="BalloonTextChar"/>
    <w:uiPriority w:val="99"/>
    <w:semiHidden/>
    <w:unhideWhenUsed/>
    <w:rsid w:val="00216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D10"/>
    <w:rPr>
      <w:rFonts w:ascii="Tahoma" w:hAnsi="Tahoma" w:cs="Tahoma"/>
      <w:sz w:val="16"/>
      <w:szCs w:val="16"/>
    </w:rPr>
  </w:style>
  <w:style w:type="paragraph" w:styleId="NoSpacing">
    <w:name w:val="No Spacing"/>
    <w:link w:val="NoSpacingChar"/>
    <w:uiPriority w:val="1"/>
    <w:qFormat/>
    <w:rsid w:val="00601A8C"/>
    <w:pPr>
      <w:spacing w:after="0" w:line="240" w:lineRule="auto"/>
    </w:pPr>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601A8C"/>
    <w:rPr>
      <w:rFonts w:asciiTheme="minorHAnsi" w:eastAsiaTheme="minorEastAsia"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E5D68-312B-497B-8B6D-7F5F6C0A4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3843</Words>
  <Characters>21908</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Board - Submission - Ending the higher degree exemption - ACAPP</dc:title>
  <dc:subject>Submission</dc:subject>
  <dc:creator>Psychology Board</dc:creator>
  <cp:keywords/>
  <dc:description/>
  <cp:lastModifiedBy>Sheryl Kamath</cp:lastModifiedBy>
  <cp:revision>2</cp:revision>
  <dcterms:created xsi:type="dcterms:W3CDTF">2015-10-25T23:39:00Z</dcterms:created>
  <dcterms:modified xsi:type="dcterms:W3CDTF">2015-10-25T23:39:00Z</dcterms:modified>
</cp:coreProperties>
</file>