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EE0" w:rsidRDefault="00434EE0" w:rsidP="00434EE0">
      <w:pPr>
        <w:pStyle w:val="Header"/>
        <w:spacing w:after="200"/>
        <w:jc w:val="right"/>
        <w:rPr>
          <w:rFonts w:ascii="Arial" w:hAnsi="Arial"/>
        </w:rPr>
      </w:pPr>
      <w:r>
        <w:rPr>
          <w:noProof/>
          <w:lang w:val="en-US" w:eastAsia="en-US"/>
        </w:rPr>
        <w:drawing>
          <wp:anchor distT="0" distB="0" distL="114300" distR="114300" simplePos="0" relativeHeight="251659264" behindDoc="0" locked="0" layoutInCell="1" allowOverlap="1">
            <wp:simplePos x="0" y="0"/>
            <wp:positionH relativeFrom="column">
              <wp:posOffset>4662805</wp:posOffset>
            </wp:positionH>
            <wp:positionV relativeFrom="paragraph">
              <wp:posOffset>-167640</wp:posOffset>
            </wp:positionV>
            <wp:extent cx="1285875" cy="1352550"/>
            <wp:effectExtent l="19050" t="0" r="9525" b="0"/>
            <wp:wrapSquare wrapText="bothSides"/>
            <wp:docPr id="2" name="Picture 1" descr="AHPRA_Psycholog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sychologyBoardofAustralia"/>
                    <pic:cNvPicPr>
                      <a:picLocks noChangeAspect="1" noChangeArrowheads="1"/>
                    </pic:cNvPicPr>
                  </pic:nvPicPr>
                  <pic:blipFill>
                    <a:blip r:embed="rId8" cstate="print"/>
                    <a:srcRect/>
                    <a:stretch>
                      <a:fillRect/>
                    </a:stretch>
                  </pic:blipFill>
                  <pic:spPr bwMode="auto">
                    <a:xfrm>
                      <a:off x="0" y="0"/>
                      <a:ext cx="1285875" cy="1352550"/>
                    </a:xfrm>
                    <a:prstGeom prst="rect">
                      <a:avLst/>
                    </a:prstGeom>
                    <a:noFill/>
                    <a:ln w="9525">
                      <a:noFill/>
                      <a:miter lim="800000"/>
                      <a:headEnd/>
                      <a:tailEnd/>
                    </a:ln>
                  </pic:spPr>
                </pic:pic>
              </a:graphicData>
            </a:graphic>
          </wp:anchor>
        </w:drawing>
      </w:r>
    </w:p>
    <w:p w:rsidR="00434EE0" w:rsidRDefault="00434EE0" w:rsidP="00434EE0">
      <w:pPr>
        <w:pStyle w:val="AHPRATitle"/>
        <w:spacing w:after="120"/>
      </w:pPr>
    </w:p>
    <w:p w:rsidR="00434EE0" w:rsidRPr="00063A9F" w:rsidRDefault="00434EE0" w:rsidP="00434EE0">
      <w:pPr>
        <w:rPr>
          <w:lang w:val="en-US" w:eastAsia="en-US"/>
        </w:rPr>
      </w:pPr>
    </w:p>
    <w:p w:rsidR="00434EE0" w:rsidRDefault="00434EE0" w:rsidP="00434EE0">
      <w:pPr>
        <w:pStyle w:val="AHPRATitle"/>
        <w:spacing w:after="120"/>
      </w:pPr>
      <w:r>
        <w:t>Communiqué</w:t>
      </w:r>
    </w:p>
    <w:p w:rsidR="00434EE0" w:rsidRPr="0011255E" w:rsidRDefault="00434EE0" w:rsidP="00434EE0">
      <w:pPr>
        <w:rPr>
          <w:rFonts w:ascii="Arial" w:hAnsi="Arial" w:cs="Arial"/>
          <w:sz w:val="20"/>
          <w:szCs w:val="20"/>
        </w:rPr>
      </w:pPr>
    </w:p>
    <w:p w:rsidR="00434EE0" w:rsidRPr="0011255E" w:rsidRDefault="00434EE0" w:rsidP="00434EE0">
      <w:pPr>
        <w:pStyle w:val="Default"/>
        <w:rPr>
          <w:rFonts w:ascii="Arial" w:hAnsi="Arial" w:cs="Arial"/>
          <w:b/>
          <w:bCs/>
          <w:sz w:val="20"/>
          <w:szCs w:val="20"/>
        </w:rPr>
      </w:pPr>
    </w:p>
    <w:p w:rsidR="00434EE0" w:rsidRPr="00D53822" w:rsidRDefault="00782469" w:rsidP="00434EE0">
      <w:pPr>
        <w:pStyle w:val="Default"/>
        <w:rPr>
          <w:rFonts w:ascii="Arial" w:hAnsi="Arial" w:cs="Arial"/>
          <w:sz w:val="20"/>
          <w:szCs w:val="20"/>
        </w:rPr>
      </w:pPr>
      <w:r>
        <w:rPr>
          <w:rFonts w:ascii="Arial" w:hAnsi="Arial" w:cs="Arial"/>
          <w:b/>
          <w:sz w:val="20"/>
          <w:szCs w:val="20"/>
        </w:rPr>
        <w:t>2</w:t>
      </w:r>
      <w:r w:rsidR="00434EE0" w:rsidRPr="00782469">
        <w:rPr>
          <w:rFonts w:ascii="Arial" w:hAnsi="Arial" w:cs="Arial"/>
          <w:b/>
          <w:sz w:val="20"/>
          <w:szCs w:val="20"/>
        </w:rPr>
        <w:t>9</w:t>
      </w:r>
      <w:r w:rsidR="00434EE0">
        <w:rPr>
          <w:rFonts w:ascii="Arial" w:hAnsi="Arial" w:cs="Arial"/>
          <w:b/>
          <w:bCs/>
          <w:sz w:val="20"/>
          <w:szCs w:val="20"/>
        </w:rPr>
        <w:t xml:space="preserve"> November </w:t>
      </w:r>
      <w:r w:rsidR="00434EE0" w:rsidRPr="00D53822">
        <w:rPr>
          <w:rFonts w:ascii="Arial" w:hAnsi="Arial" w:cs="Arial"/>
          <w:b/>
          <w:bCs/>
          <w:sz w:val="20"/>
          <w:szCs w:val="20"/>
        </w:rPr>
        <w:t>2013</w:t>
      </w:r>
    </w:p>
    <w:p w:rsidR="00434EE0" w:rsidRPr="00D53822" w:rsidRDefault="00434EE0" w:rsidP="00434EE0">
      <w:pPr>
        <w:autoSpaceDE w:val="0"/>
        <w:autoSpaceDN w:val="0"/>
        <w:adjustRightInd w:val="0"/>
        <w:rPr>
          <w:rFonts w:ascii="Arial" w:hAnsi="Arial" w:cs="Arial"/>
          <w:sz w:val="20"/>
          <w:szCs w:val="20"/>
        </w:rPr>
      </w:pPr>
    </w:p>
    <w:p w:rsidR="00434EE0" w:rsidRPr="00D53822" w:rsidRDefault="00434EE0" w:rsidP="00434EE0">
      <w:pPr>
        <w:autoSpaceDE w:val="0"/>
        <w:autoSpaceDN w:val="0"/>
        <w:adjustRightInd w:val="0"/>
        <w:rPr>
          <w:rFonts w:ascii="Arial" w:hAnsi="Arial" w:cs="Arial"/>
          <w:b/>
          <w:color w:val="548DD4"/>
          <w:sz w:val="20"/>
          <w:szCs w:val="20"/>
        </w:rPr>
      </w:pPr>
      <w:r w:rsidRPr="00D53822">
        <w:rPr>
          <w:rFonts w:ascii="Arial" w:hAnsi="Arial" w:cs="Arial"/>
          <w:sz w:val="20"/>
          <w:szCs w:val="20"/>
        </w:rPr>
        <w:t>The Psychology Board of Australia (the Board) is established under the Health Practitioner Regulation National Law, as in force in each state and territory (the National Law). This communiqué highlights key issues from the 4</w:t>
      </w:r>
      <w:r>
        <w:rPr>
          <w:rFonts w:ascii="Arial" w:hAnsi="Arial" w:cs="Arial"/>
          <w:sz w:val="20"/>
          <w:szCs w:val="20"/>
        </w:rPr>
        <w:t>7</w:t>
      </w:r>
      <w:r w:rsidRPr="00C25BB8">
        <w:rPr>
          <w:rFonts w:ascii="Arial" w:hAnsi="Arial" w:cs="Arial"/>
          <w:sz w:val="20"/>
          <w:szCs w:val="20"/>
          <w:vertAlign w:val="superscript"/>
        </w:rPr>
        <w:t>th</w:t>
      </w:r>
      <w:r w:rsidRPr="00D53822">
        <w:rPr>
          <w:rFonts w:ascii="Arial" w:hAnsi="Arial" w:cs="Arial"/>
          <w:sz w:val="20"/>
          <w:szCs w:val="20"/>
        </w:rPr>
        <w:t xml:space="preserve"> meeting of the Board on </w:t>
      </w:r>
      <w:r>
        <w:rPr>
          <w:rFonts w:ascii="Arial" w:hAnsi="Arial" w:cs="Arial"/>
          <w:sz w:val="20"/>
          <w:szCs w:val="20"/>
        </w:rPr>
        <w:t xml:space="preserve">29 November </w:t>
      </w:r>
      <w:r w:rsidRPr="00D53822">
        <w:rPr>
          <w:rFonts w:ascii="Arial" w:hAnsi="Arial" w:cs="Arial"/>
          <w:sz w:val="20"/>
          <w:szCs w:val="20"/>
        </w:rPr>
        <w:t>2013. At each meeting, the Board considers a wide range of issues, many of which are routine and are not included in this communiqué.</w:t>
      </w:r>
    </w:p>
    <w:p w:rsidR="00434EE0" w:rsidRDefault="00434EE0" w:rsidP="00434EE0">
      <w:pPr>
        <w:autoSpaceDE w:val="0"/>
        <w:autoSpaceDN w:val="0"/>
        <w:adjustRightInd w:val="0"/>
        <w:rPr>
          <w:rFonts w:ascii="Arial" w:hAnsi="Arial" w:cs="Arial"/>
          <w:b/>
          <w:bCs/>
          <w:color w:val="008EC4"/>
          <w:sz w:val="20"/>
          <w:szCs w:val="20"/>
        </w:rPr>
      </w:pPr>
    </w:p>
    <w:p w:rsidR="00BA40B1" w:rsidRPr="00BA40B1" w:rsidRDefault="00BA40B1" w:rsidP="00BA40B1">
      <w:pPr>
        <w:pStyle w:val="AHPRASubhead"/>
        <w:spacing w:before="240" w:after="120"/>
        <w:rPr>
          <w:bCs/>
          <w:szCs w:val="20"/>
        </w:rPr>
      </w:pPr>
      <w:r w:rsidRPr="00BA40B1">
        <w:rPr>
          <w:bCs/>
          <w:szCs w:val="20"/>
        </w:rPr>
        <w:t>Call for applications for appointment to state and regional Boards of the Psychology Board of Australia</w:t>
      </w:r>
    </w:p>
    <w:p w:rsidR="00BA40B1" w:rsidRPr="00BA40B1" w:rsidRDefault="00BA40B1" w:rsidP="00BA40B1">
      <w:pPr>
        <w:autoSpaceDE w:val="0"/>
        <w:autoSpaceDN w:val="0"/>
        <w:adjustRightInd w:val="0"/>
        <w:spacing w:before="240"/>
        <w:rPr>
          <w:rFonts w:ascii="Arial" w:hAnsi="Arial" w:cs="Arial"/>
          <w:bCs/>
          <w:sz w:val="20"/>
          <w:szCs w:val="20"/>
        </w:rPr>
      </w:pPr>
      <w:r w:rsidRPr="00BA40B1">
        <w:rPr>
          <w:rFonts w:ascii="Arial" w:hAnsi="Arial" w:cs="Arial"/>
          <w:bCs/>
          <w:sz w:val="20"/>
          <w:szCs w:val="20"/>
        </w:rPr>
        <w:t xml:space="preserve">State and regional boards exercise their functions in the jurisdiction to provide an effective and timely local response to health practitioners and other persons. </w:t>
      </w:r>
      <w:r>
        <w:rPr>
          <w:rFonts w:ascii="Arial" w:hAnsi="Arial" w:cs="Arial"/>
          <w:bCs/>
          <w:sz w:val="20"/>
          <w:szCs w:val="20"/>
        </w:rPr>
        <w:t xml:space="preserve"> </w:t>
      </w:r>
      <w:r w:rsidRPr="00BA40B1">
        <w:rPr>
          <w:rFonts w:ascii="Arial" w:hAnsi="Arial" w:cs="Arial"/>
          <w:color w:val="000000" w:themeColor="text1"/>
          <w:sz w:val="20"/>
          <w:szCs w:val="20"/>
        </w:rPr>
        <w:t>Applications are now sought for appointments to the state and regional boards of the Psychology Board of Australia.</w:t>
      </w:r>
      <w:r>
        <w:rPr>
          <w:rFonts w:ascii="Arial" w:hAnsi="Arial" w:cs="Arial"/>
          <w:color w:val="000000" w:themeColor="text1"/>
          <w:sz w:val="20"/>
          <w:szCs w:val="20"/>
        </w:rPr>
        <w:t xml:space="preserve"> </w:t>
      </w:r>
      <w:r w:rsidRPr="00BA40B1">
        <w:rPr>
          <w:rFonts w:ascii="Arial" w:hAnsi="Arial" w:cs="Arial"/>
          <w:sz w:val="20"/>
          <w:szCs w:val="20"/>
        </w:rPr>
        <w:t xml:space="preserve">Applications are sought in the following two categories: </w:t>
      </w:r>
    </w:p>
    <w:p w:rsidR="00E824D8" w:rsidRDefault="00BA40B1">
      <w:pPr>
        <w:pStyle w:val="Default"/>
        <w:numPr>
          <w:ilvl w:val="0"/>
          <w:numId w:val="7"/>
        </w:numPr>
        <w:ind w:left="284" w:hanging="284"/>
        <w:rPr>
          <w:rFonts w:ascii="Arial" w:hAnsi="Arial" w:cs="Arial"/>
          <w:sz w:val="20"/>
          <w:szCs w:val="20"/>
        </w:rPr>
      </w:pPr>
      <w:r w:rsidRPr="00BA40B1">
        <w:rPr>
          <w:rFonts w:ascii="Arial" w:hAnsi="Arial" w:cs="Arial"/>
          <w:sz w:val="20"/>
          <w:szCs w:val="20"/>
        </w:rPr>
        <w:t xml:space="preserve">health practitioner members, and </w:t>
      </w:r>
    </w:p>
    <w:p w:rsidR="00E824D8" w:rsidRDefault="00BA40B1">
      <w:pPr>
        <w:pStyle w:val="Default"/>
        <w:numPr>
          <w:ilvl w:val="0"/>
          <w:numId w:val="7"/>
        </w:numPr>
        <w:ind w:left="284" w:hanging="284"/>
        <w:rPr>
          <w:rFonts w:ascii="Arial" w:hAnsi="Arial" w:cs="Arial"/>
          <w:sz w:val="20"/>
          <w:szCs w:val="20"/>
        </w:rPr>
      </w:pPr>
      <w:proofErr w:type="gramStart"/>
      <w:r w:rsidRPr="00BA40B1">
        <w:rPr>
          <w:rFonts w:ascii="Arial" w:hAnsi="Arial" w:cs="Arial"/>
          <w:sz w:val="20"/>
          <w:szCs w:val="20"/>
        </w:rPr>
        <w:t>community</w:t>
      </w:r>
      <w:proofErr w:type="gramEnd"/>
      <w:r w:rsidRPr="00BA40B1">
        <w:rPr>
          <w:rFonts w:ascii="Arial" w:hAnsi="Arial" w:cs="Arial"/>
          <w:sz w:val="20"/>
          <w:szCs w:val="20"/>
        </w:rPr>
        <w:t xml:space="preserve"> members. </w:t>
      </w:r>
    </w:p>
    <w:p w:rsidR="00BA40B1" w:rsidRPr="00BA40B1" w:rsidRDefault="00BA40B1" w:rsidP="00BA40B1">
      <w:pPr>
        <w:pStyle w:val="Heading1"/>
        <w:spacing w:after="0"/>
        <w:rPr>
          <w:rFonts w:ascii="Arial" w:hAnsi="Arial" w:cs="Arial"/>
          <w:b w:val="0"/>
          <w:sz w:val="20"/>
          <w:szCs w:val="20"/>
        </w:rPr>
      </w:pPr>
      <w:r w:rsidRPr="00BA40B1">
        <w:rPr>
          <w:rFonts w:ascii="Arial" w:hAnsi="Arial" w:cs="Arial"/>
          <w:b w:val="0"/>
          <w:sz w:val="20"/>
          <w:szCs w:val="20"/>
        </w:rPr>
        <w:t>Appointments and reappointments are for up to three years as decided by the Minister of Health in each jurisdiction and will commence from July 2014.</w:t>
      </w:r>
    </w:p>
    <w:p w:rsidR="00BA40B1" w:rsidRPr="00BA40B1" w:rsidRDefault="00BA40B1" w:rsidP="00BA40B1">
      <w:pPr>
        <w:autoSpaceDE w:val="0"/>
        <w:autoSpaceDN w:val="0"/>
        <w:adjustRightInd w:val="0"/>
        <w:rPr>
          <w:rFonts w:ascii="Arial" w:hAnsi="Arial" w:cs="Arial"/>
          <w:sz w:val="20"/>
          <w:szCs w:val="20"/>
        </w:rPr>
      </w:pPr>
    </w:p>
    <w:p w:rsidR="00BA40B1" w:rsidRPr="00BA40B1" w:rsidRDefault="00BA40B1" w:rsidP="00BA40B1">
      <w:pPr>
        <w:autoSpaceDE w:val="0"/>
        <w:autoSpaceDN w:val="0"/>
        <w:adjustRightInd w:val="0"/>
        <w:rPr>
          <w:rFonts w:ascii="Arial" w:hAnsi="Arial" w:cs="Arial"/>
          <w:sz w:val="20"/>
          <w:szCs w:val="20"/>
        </w:rPr>
      </w:pPr>
      <w:r w:rsidRPr="00BA40B1">
        <w:rPr>
          <w:rFonts w:ascii="Arial" w:hAnsi="Arial" w:cs="Arial"/>
          <w:sz w:val="20"/>
          <w:szCs w:val="20"/>
        </w:rPr>
        <w:t xml:space="preserve">For: </w:t>
      </w:r>
    </w:p>
    <w:p w:rsidR="00BA40B1" w:rsidRPr="00BA40B1" w:rsidRDefault="00BA40B1" w:rsidP="00BA40B1">
      <w:pPr>
        <w:numPr>
          <w:ilvl w:val="0"/>
          <w:numId w:val="8"/>
        </w:numPr>
        <w:autoSpaceDE w:val="0"/>
        <w:autoSpaceDN w:val="0"/>
        <w:adjustRightInd w:val="0"/>
        <w:spacing w:line="276" w:lineRule="auto"/>
        <w:ind w:left="369"/>
        <w:rPr>
          <w:rFonts w:ascii="Arial" w:hAnsi="Arial" w:cs="Arial"/>
          <w:bCs/>
          <w:sz w:val="20"/>
          <w:szCs w:val="20"/>
        </w:rPr>
      </w:pPr>
      <w:r w:rsidRPr="00BA40B1">
        <w:rPr>
          <w:rFonts w:ascii="Arial" w:hAnsi="Arial" w:cs="Arial"/>
          <w:sz w:val="20"/>
          <w:szCs w:val="20"/>
        </w:rPr>
        <w:t xml:space="preserve">more information on the role and the application process, please download the application guide and application form from the </w:t>
      </w:r>
      <w:hyperlink r:id="rId9" w:history="1">
        <w:r w:rsidRPr="00BA40B1">
          <w:rPr>
            <w:rStyle w:val="Hyperlink"/>
            <w:rFonts w:ascii="Arial" w:hAnsi="Arial" w:cs="Arial"/>
            <w:sz w:val="20"/>
            <w:szCs w:val="20"/>
          </w:rPr>
          <w:t>Board member recruitment</w:t>
        </w:r>
      </w:hyperlink>
      <w:r w:rsidRPr="00BA40B1">
        <w:rPr>
          <w:rFonts w:ascii="Arial" w:hAnsi="Arial" w:cs="Arial"/>
          <w:sz w:val="20"/>
          <w:szCs w:val="20"/>
        </w:rPr>
        <w:t xml:space="preserve"> page on the AHPRA website, or </w:t>
      </w:r>
    </w:p>
    <w:p w:rsidR="00BA40B1" w:rsidRPr="00BA40B1" w:rsidRDefault="00BA40B1" w:rsidP="00BA40B1">
      <w:pPr>
        <w:numPr>
          <w:ilvl w:val="0"/>
          <w:numId w:val="8"/>
        </w:numPr>
        <w:autoSpaceDE w:val="0"/>
        <w:autoSpaceDN w:val="0"/>
        <w:adjustRightInd w:val="0"/>
        <w:spacing w:line="276" w:lineRule="auto"/>
        <w:ind w:left="369"/>
        <w:rPr>
          <w:rFonts w:ascii="Arial" w:hAnsi="Arial" w:cs="Arial"/>
          <w:bCs/>
          <w:sz w:val="20"/>
          <w:szCs w:val="20"/>
        </w:rPr>
      </w:pPr>
      <w:r w:rsidRPr="00BA40B1">
        <w:rPr>
          <w:rFonts w:ascii="Arial" w:hAnsi="Arial" w:cs="Arial"/>
          <w:sz w:val="20"/>
          <w:szCs w:val="20"/>
        </w:rPr>
        <w:t xml:space="preserve">general enquiries please contact </w:t>
      </w:r>
      <w:hyperlink r:id="rId10" w:history="1">
        <w:r w:rsidRPr="00BA40B1">
          <w:rPr>
            <w:rStyle w:val="Hyperlink"/>
            <w:rFonts w:ascii="Arial" w:hAnsi="Arial" w:cs="Arial"/>
            <w:bCs/>
            <w:sz w:val="20"/>
            <w:szCs w:val="20"/>
          </w:rPr>
          <w:t>boardappoint@ahpra.gov.au</w:t>
        </w:r>
      </w:hyperlink>
      <w:r w:rsidRPr="00BA40B1">
        <w:rPr>
          <w:rFonts w:ascii="Arial" w:hAnsi="Arial" w:cs="Arial"/>
          <w:bCs/>
          <w:sz w:val="20"/>
          <w:szCs w:val="20"/>
        </w:rPr>
        <w:t xml:space="preserve"> </w:t>
      </w:r>
    </w:p>
    <w:p w:rsidR="00BA40B1" w:rsidRPr="00BA40B1" w:rsidRDefault="00BA40B1" w:rsidP="00BA40B1">
      <w:pPr>
        <w:autoSpaceDE w:val="0"/>
        <w:autoSpaceDN w:val="0"/>
        <w:adjustRightInd w:val="0"/>
        <w:rPr>
          <w:rFonts w:ascii="Arial" w:hAnsi="Arial" w:cs="Arial"/>
          <w:bCs/>
          <w:sz w:val="20"/>
          <w:szCs w:val="20"/>
        </w:rPr>
      </w:pPr>
    </w:p>
    <w:p w:rsidR="00BA40B1" w:rsidRPr="00BA40B1" w:rsidRDefault="00BA40B1" w:rsidP="00BA40B1">
      <w:pPr>
        <w:autoSpaceDE w:val="0"/>
        <w:autoSpaceDN w:val="0"/>
        <w:adjustRightInd w:val="0"/>
        <w:rPr>
          <w:rFonts w:ascii="Arial" w:hAnsi="Arial" w:cs="Arial"/>
          <w:sz w:val="20"/>
          <w:szCs w:val="20"/>
        </w:rPr>
      </w:pPr>
      <w:r w:rsidRPr="00BA40B1">
        <w:rPr>
          <w:rFonts w:ascii="Arial" w:hAnsi="Arial" w:cs="Arial"/>
          <w:bCs/>
          <w:sz w:val="20"/>
          <w:szCs w:val="20"/>
        </w:rPr>
        <w:t xml:space="preserve">Applications close by </w:t>
      </w:r>
      <w:r w:rsidRPr="00BA40B1">
        <w:rPr>
          <w:rFonts w:ascii="Arial" w:hAnsi="Arial" w:cs="Arial"/>
          <w:b/>
          <w:bCs/>
          <w:sz w:val="20"/>
          <w:szCs w:val="20"/>
        </w:rPr>
        <w:t>5.00pm AEDT</w:t>
      </w:r>
      <w:r w:rsidRPr="00BA40B1">
        <w:rPr>
          <w:rFonts w:ascii="Arial" w:hAnsi="Arial" w:cs="Arial"/>
          <w:bCs/>
          <w:sz w:val="20"/>
          <w:szCs w:val="20"/>
        </w:rPr>
        <w:t xml:space="preserve"> on </w:t>
      </w:r>
      <w:r w:rsidRPr="00BA40B1">
        <w:rPr>
          <w:rFonts w:ascii="Arial" w:hAnsi="Arial" w:cs="Arial"/>
          <w:b/>
          <w:bCs/>
          <w:sz w:val="20"/>
          <w:szCs w:val="20"/>
        </w:rPr>
        <w:t>Monday 20 January 2014</w:t>
      </w:r>
      <w:r w:rsidRPr="00BA40B1">
        <w:rPr>
          <w:rFonts w:ascii="Arial" w:hAnsi="Arial" w:cs="Arial"/>
          <w:sz w:val="20"/>
          <w:szCs w:val="20"/>
        </w:rPr>
        <w:t xml:space="preserve">. </w:t>
      </w:r>
    </w:p>
    <w:p w:rsidR="00BF3321" w:rsidRDefault="00BF3321" w:rsidP="00434EE0">
      <w:pPr>
        <w:pStyle w:val="AHPRASubhead"/>
        <w:spacing w:before="240" w:after="120"/>
        <w:rPr>
          <w:bCs/>
          <w:szCs w:val="20"/>
        </w:rPr>
      </w:pPr>
    </w:p>
    <w:p w:rsidR="00434EE0" w:rsidRPr="00434EE0" w:rsidRDefault="00434EE0" w:rsidP="00434EE0">
      <w:pPr>
        <w:pStyle w:val="AHPRASubhead"/>
        <w:spacing w:before="240" w:after="120"/>
        <w:rPr>
          <w:bCs/>
          <w:szCs w:val="20"/>
        </w:rPr>
      </w:pPr>
      <w:r w:rsidRPr="00434EE0">
        <w:rPr>
          <w:bCs/>
          <w:szCs w:val="20"/>
        </w:rPr>
        <w:t>New Board-approved supervisor training programs</w:t>
      </w:r>
    </w:p>
    <w:p w:rsidR="00434EE0" w:rsidRPr="008C0B2D" w:rsidRDefault="00434EE0" w:rsidP="00434EE0">
      <w:pPr>
        <w:pStyle w:val="NoSpacing"/>
        <w:rPr>
          <w:rFonts w:ascii="Arial" w:hAnsi="Arial" w:cs="Arial"/>
          <w:sz w:val="20"/>
          <w:szCs w:val="20"/>
        </w:rPr>
      </w:pPr>
      <w:r w:rsidRPr="008C0B2D">
        <w:rPr>
          <w:rFonts w:ascii="Arial" w:hAnsi="Arial" w:cs="Arial"/>
          <w:sz w:val="20"/>
          <w:szCs w:val="20"/>
        </w:rPr>
        <w:t>The Board has determined the outcome of the application process (</w:t>
      </w:r>
      <w:r w:rsidR="00836699">
        <w:rPr>
          <w:rFonts w:ascii="Arial" w:hAnsi="Arial" w:cs="Arial"/>
          <w:sz w:val="20"/>
          <w:szCs w:val="20"/>
        </w:rPr>
        <w:t>that closed on</w:t>
      </w:r>
      <w:r w:rsidR="00836699" w:rsidRPr="008C0B2D">
        <w:rPr>
          <w:rFonts w:ascii="Arial" w:hAnsi="Arial" w:cs="Arial"/>
          <w:sz w:val="20"/>
          <w:szCs w:val="20"/>
        </w:rPr>
        <w:t xml:space="preserve"> </w:t>
      </w:r>
      <w:r w:rsidRPr="008C0B2D">
        <w:rPr>
          <w:rFonts w:ascii="Arial" w:hAnsi="Arial" w:cs="Arial"/>
          <w:sz w:val="20"/>
          <w:szCs w:val="20"/>
        </w:rPr>
        <w:t xml:space="preserve">16 August 2013) to become a Board-approved supervisor training provider for the next five years. </w:t>
      </w:r>
    </w:p>
    <w:p w:rsidR="00434EE0" w:rsidRDefault="00434EE0" w:rsidP="00434EE0">
      <w:pPr>
        <w:pStyle w:val="NoSpacing"/>
        <w:rPr>
          <w:rFonts w:ascii="Arial" w:hAnsi="Arial" w:cs="Arial"/>
          <w:sz w:val="20"/>
          <w:szCs w:val="20"/>
        </w:rPr>
      </w:pPr>
    </w:p>
    <w:p w:rsidR="00434EE0" w:rsidRPr="008C0B2D" w:rsidRDefault="00434EE0" w:rsidP="00434EE0">
      <w:pPr>
        <w:pStyle w:val="NoSpacing"/>
        <w:rPr>
          <w:rFonts w:ascii="Arial" w:hAnsi="Arial" w:cs="Arial"/>
          <w:sz w:val="20"/>
          <w:szCs w:val="20"/>
        </w:rPr>
      </w:pPr>
      <w:r w:rsidRPr="008C0B2D">
        <w:rPr>
          <w:rFonts w:ascii="Arial" w:hAnsi="Arial" w:cs="Arial"/>
          <w:sz w:val="20"/>
          <w:szCs w:val="20"/>
        </w:rPr>
        <w:t xml:space="preserve">The Board has approved the following supervisor training programs, which may be offered in any state or territory: </w:t>
      </w:r>
    </w:p>
    <w:p w:rsidR="00434EE0" w:rsidRPr="008C0B2D" w:rsidRDefault="00434EE0" w:rsidP="00434EE0">
      <w:pPr>
        <w:pStyle w:val="NoSpacing"/>
        <w:numPr>
          <w:ilvl w:val="0"/>
          <w:numId w:val="5"/>
        </w:numPr>
        <w:rPr>
          <w:rFonts w:ascii="Arial" w:hAnsi="Arial" w:cs="Arial"/>
          <w:sz w:val="20"/>
          <w:szCs w:val="20"/>
        </w:rPr>
      </w:pPr>
      <w:r w:rsidRPr="008C0B2D">
        <w:rPr>
          <w:rFonts w:ascii="Arial" w:hAnsi="Arial" w:cs="Arial"/>
          <w:sz w:val="20"/>
          <w:szCs w:val="20"/>
        </w:rPr>
        <w:t>the APS Institute</w:t>
      </w:r>
    </w:p>
    <w:p w:rsidR="00434EE0" w:rsidRPr="008C0B2D" w:rsidRDefault="00434EE0" w:rsidP="00434EE0">
      <w:pPr>
        <w:pStyle w:val="NoSpacing"/>
        <w:numPr>
          <w:ilvl w:val="0"/>
          <w:numId w:val="5"/>
        </w:numPr>
        <w:rPr>
          <w:rFonts w:ascii="Arial" w:hAnsi="Arial" w:cs="Arial"/>
          <w:sz w:val="20"/>
          <w:szCs w:val="20"/>
        </w:rPr>
      </w:pPr>
      <w:r w:rsidRPr="008C0B2D">
        <w:rPr>
          <w:rFonts w:ascii="Arial" w:hAnsi="Arial" w:cs="Arial"/>
          <w:sz w:val="20"/>
          <w:szCs w:val="20"/>
        </w:rPr>
        <w:t xml:space="preserve">the </w:t>
      </w:r>
      <w:proofErr w:type="spellStart"/>
      <w:r w:rsidRPr="008C0B2D">
        <w:rPr>
          <w:rFonts w:ascii="Arial" w:hAnsi="Arial" w:cs="Arial"/>
          <w:sz w:val="20"/>
          <w:szCs w:val="20"/>
        </w:rPr>
        <w:t>Cairnmillar</w:t>
      </w:r>
      <w:proofErr w:type="spellEnd"/>
      <w:r w:rsidRPr="008C0B2D">
        <w:rPr>
          <w:rFonts w:ascii="Arial" w:hAnsi="Arial" w:cs="Arial"/>
          <w:sz w:val="20"/>
          <w:szCs w:val="20"/>
        </w:rPr>
        <w:t xml:space="preserve"> Institute</w:t>
      </w:r>
    </w:p>
    <w:p w:rsidR="00434EE0" w:rsidRPr="008C0B2D" w:rsidRDefault="00434EE0" w:rsidP="00434EE0">
      <w:pPr>
        <w:pStyle w:val="NoSpacing"/>
        <w:numPr>
          <w:ilvl w:val="0"/>
          <w:numId w:val="5"/>
        </w:numPr>
        <w:rPr>
          <w:rFonts w:ascii="Arial" w:hAnsi="Arial" w:cs="Arial"/>
          <w:sz w:val="20"/>
          <w:szCs w:val="20"/>
        </w:rPr>
      </w:pPr>
      <w:proofErr w:type="spellStart"/>
      <w:r w:rsidRPr="008C0B2D">
        <w:rPr>
          <w:rFonts w:ascii="Arial" w:hAnsi="Arial" w:cs="Arial"/>
          <w:sz w:val="20"/>
          <w:szCs w:val="20"/>
        </w:rPr>
        <w:t>Communicare</w:t>
      </w:r>
      <w:proofErr w:type="spellEnd"/>
    </w:p>
    <w:p w:rsidR="00434EE0" w:rsidRPr="008C0B2D" w:rsidRDefault="00434EE0" w:rsidP="00434EE0">
      <w:pPr>
        <w:pStyle w:val="NoSpacing"/>
        <w:numPr>
          <w:ilvl w:val="0"/>
          <w:numId w:val="5"/>
        </w:numPr>
        <w:rPr>
          <w:rFonts w:ascii="Arial" w:hAnsi="Arial" w:cs="Arial"/>
          <w:sz w:val="20"/>
          <w:szCs w:val="20"/>
        </w:rPr>
      </w:pPr>
      <w:r w:rsidRPr="008C0B2D">
        <w:rPr>
          <w:rFonts w:ascii="Arial" w:hAnsi="Arial" w:cs="Arial"/>
          <w:sz w:val="20"/>
          <w:szCs w:val="20"/>
        </w:rPr>
        <w:t>Dr Daphne Hewson</w:t>
      </w:r>
    </w:p>
    <w:p w:rsidR="00434EE0" w:rsidRPr="008C0B2D" w:rsidRDefault="00434EE0" w:rsidP="00434EE0">
      <w:pPr>
        <w:pStyle w:val="NoSpacing"/>
        <w:numPr>
          <w:ilvl w:val="0"/>
          <w:numId w:val="5"/>
        </w:numPr>
        <w:rPr>
          <w:rFonts w:ascii="Arial" w:hAnsi="Arial" w:cs="Arial"/>
          <w:sz w:val="20"/>
          <w:szCs w:val="20"/>
        </w:rPr>
      </w:pPr>
      <w:r w:rsidRPr="008C0B2D">
        <w:rPr>
          <w:rFonts w:ascii="Arial" w:hAnsi="Arial" w:cs="Arial"/>
          <w:sz w:val="20"/>
          <w:szCs w:val="20"/>
        </w:rPr>
        <w:t>Deakin University</w:t>
      </w:r>
      <w:r w:rsidR="00836699">
        <w:rPr>
          <w:rFonts w:ascii="Arial" w:hAnsi="Arial" w:cs="Arial"/>
          <w:sz w:val="20"/>
          <w:szCs w:val="20"/>
        </w:rPr>
        <w:t>, and</w:t>
      </w:r>
    </w:p>
    <w:p w:rsidR="00434EE0" w:rsidRPr="008C0B2D" w:rsidRDefault="00434EE0" w:rsidP="00434EE0">
      <w:pPr>
        <w:pStyle w:val="NoSpacing"/>
        <w:numPr>
          <w:ilvl w:val="0"/>
          <w:numId w:val="5"/>
        </w:numPr>
        <w:rPr>
          <w:rFonts w:ascii="Arial" w:hAnsi="Arial" w:cs="Arial"/>
          <w:sz w:val="20"/>
          <w:szCs w:val="20"/>
        </w:rPr>
      </w:pPr>
      <w:r w:rsidRPr="008C0B2D">
        <w:rPr>
          <w:rFonts w:ascii="Arial" w:hAnsi="Arial" w:cs="Arial"/>
          <w:sz w:val="20"/>
          <w:szCs w:val="20"/>
        </w:rPr>
        <w:t>STAP</w:t>
      </w:r>
      <w:r w:rsidR="00836699">
        <w:rPr>
          <w:rFonts w:ascii="Arial" w:hAnsi="Arial" w:cs="Arial"/>
          <w:sz w:val="20"/>
          <w:szCs w:val="20"/>
        </w:rPr>
        <w:t>.</w:t>
      </w:r>
    </w:p>
    <w:p w:rsidR="00434EE0" w:rsidRDefault="00434EE0" w:rsidP="00434EE0">
      <w:pPr>
        <w:pStyle w:val="NoSpacing"/>
        <w:rPr>
          <w:rFonts w:ascii="Arial" w:hAnsi="Arial" w:cs="Arial"/>
          <w:sz w:val="20"/>
          <w:szCs w:val="20"/>
        </w:rPr>
      </w:pPr>
    </w:p>
    <w:p w:rsidR="00434EE0" w:rsidRPr="008C0B2D" w:rsidRDefault="00434EE0" w:rsidP="00434EE0">
      <w:pPr>
        <w:pStyle w:val="NoSpacing"/>
        <w:rPr>
          <w:rFonts w:ascii="Arial" w:hAnsi="Arial" w:cs="Arial"/>
          <w:sz w:val="20"/>
          <w:szCs w:val="20"/>
        </w:rPr>
      </w:pPr>
      <w:r w:rsidRPr="008C0B2D">
        <w:rPr>
          <w:rFonts w:ascii="Arial" w:hAnsi="Arial" w:cs="Arial"/>
          <w:sz w:val="20"/>
          <w:szCs w:val="20"/>
        </w:rPr>
        <w:t>The purpose of Board-approved supervisor training is to equip supervisors with the necessary knowledge and skills to provide competency-based supervision to supervisees undertaking:</w:t>
      </w:r>
    </w:p>
    <w:p w:rsidR="00434EE0" w:rsidRPr="008C0B2D" w:rsidRDefault="00434EE0" w:rsidP="00434EE0">
      <w:pPr>
        <w:pStyle w:val="NoSpacing"/>
        <w:numPr>
          <w:ilvl w:val="0"/>
          <w:numId w:val="6"/>
        </w:numPr>
        <w:rPr>
          <w:rFonts w:ascii="Arial" w:hAnsi="Arial" w:cs="Arial"/>
          <w:sz w:val="20"/>
          <w:szCs w:val="20"/>
        </w:rPr>
      </w:pPr>
      <w:r w:rsidRPr="008C0B2D">
        <w:rPr>
          <w:rFonts w:ascii="Arial" w:hAnsi="Arial" w:cs="Arial"/>
          <w:sz w:val="20"/>
          <w:szCs w:val="20"/>
        </w:rPr>
        <w:t>a 4+2 internship program</w:t>
      </w:r>
    </w:p>
    <w:p w:rsidR="00434EE0" w:rsidRPr="008C0B2D" w:rsidRDefault="00434EE0" w:rsidP="00434EE0">
      <w:pPr>
        <w:pStyle w:val="NoSpacing"/>
        <w:numPr>
          <w:ilvl w:val="0"/>
          <w:numId w:val="6"/>
        </w:numPr>
        <w:rPr>
          <w:rFonts w:ascii="Arial" w:hAnsi="Arial" w:cs="Arial"/>
          <w:sz w:val="20"/>
          <w:szCs w:val="20"/>
        </w:rPr>
      </w:pPr>
      <w:r w:rsidRPr="008C0B2D">
        <w:rPr>
          <w:rFonts w:ascii="Arial" w:hAnsi="Arial" w:cs="Arial"/>
          <w:sz w:val="20"/>
          <w:szCs w:val="20"/>
        </w:rPr>
        <w:t>5+1 internship program</w:t>
      </w:r>
    </w:p>
    <w:p w:rsidR="00434EE0" w:rsidRPr="008C0B2D" w:rsidRDefault="00434EE0" w:rsidP="00434EE0">
      <w:pPr>
        <w:pStyle w:val="NoSpacing"/>
        <w:numPr>
          <w:ilvl w:val="0"/>
          <w:numId w:val="6"/>
        </w:numPr>
        <w:rPr>
          <w:rFonts w:ascii="Arial" w:hAnsi="Arial" w:cs="Arial"/>
          <w:sz w:val="20"/>
          <w:szCs w:val="20"/>
        </w:rPr>
      </w:pPr>
      <w:r w:rsidRPr="008C0B2D">
        <w:rPr>
          <w:rFonts w:ascii="Arial" w:hAnsi="Arial" w:cs="Arial"/>
          <w:sz w:val="20"/>
          <w:szCs w:val="20"/>
        </w:rPr>
        <w:t>accredited higher degree program</w:t>
      </w:r>
    </w:p>
    <w:p w:rsidR="00434EE0" w:rsidRPr="008C0B2D" w:rsidRDefault="00434EE0" w:rsidP="00434EE0">
      <w:pPr>
        <w:pStyle w:val="NoSpacing"/>
        <w:numPr>
          <w:ilvl w:val="0"/>
          <w:numId w:val="6"/>
        </w:numPr>
        <w:rPr>
          <w:rFonts w:ascii="Arial" w:hAnsi="Arial" w:cs="Arial"/>
          <w:sz w:val="20"/>
          <w:szCs w:val="20"/>
        </w:rPr>
      </w:pPr>
      <w:r w:rsidRPr="008C0B2D">
        <w:rPr>
          <w:rFonts w:ascii="Arial" w:hAnsi="Arial" w:cs="Arial"/>
          <w:sz w:val="20"/>
          <w:szCs w:val="20"/>
        </w:rPr>
        <w:t xml:space="preserve">working in addition to placements for higher degree students,  and/or </w:t>
      </w:r>
    </w:p>
    <w:p w:rsidR="00434EE0" w:rsidRPr="008C0B2D" w:rsidRDefault="00434EE0" w:rsidP="00434EE0">
      <w:pPr>
        <w:pStyle w:val="NoSpacing"/>
        <w:numPr>
          <w:ilvl w:val="0"/>
          <w:numId w:val="6"/>
        </w:numPr>
        <w:rPr>
          <w:rFonts w:ascii="Arial" w:hAnsi="Arial" w:cs="Arial"/>
          <w:sz w:val="20"/>
          <w:szCs w:val="20"/>
        </w:rPr>
      </w:pPr>
      <w:proofErr w:type="gramStart"/>
      <w:r w:rsidRPr="008C0B2D">
        <w:rPr>
          <w:rFonts w:ascii="Arial" w:hAnsi="Arial" w:cs="Arial"/>
          <w:sz w:val="20"/>
          <w:szCs w:val="20"/>
        </w:rPr>
        <w:lastRenderedPageBreak/>
        <w:t>registrar</w:t>
      </w:r>
      <w:proofErr w:type="gramEnd"/>
      <w:r w:rsidRPr="008C0B2D">
        <w:rPr>
          <w:rFonts w:ascii="Arial" w:hAnsi="Arial" w:cs="Arial"/>
          <w:sz w:val="20"/>
          <w:szCs w:val="20"/>
        </w:rPr>
        <w:t xml:space="preserve"> program leading to area of practice endorsement. </w:t>
      </w:r>
    </w:p>
    <w:p w:rsidR="00434EE0" w:rsidRDefault="00434EE0" w:rsidP="00434EE0">
      <w:pPr>
        <w:pStyle w:val="NoSpacing"/>
        <w:rPr>
          <w:rFonts w:ascii="Arial" w:hAnsi="Arial" w:cs="Arial"/>
          <w:sz w:val="20"/>
          <w:szCs w:val="20"/>
        </w:rPr>
      </w:pPr>
    </w:p>
    <w:p w:rsidR="00434EE0" w:rsidRDefault="00434EE0" w:rsidP="00434EE0">
      <w:pPr>
        <w:pStyle w:val="NoSpacing"/>
        <w:rPr>
          <w:rFonts w:ascii="Arial" w:hAnsi="Arial" w:cs="Arial"/>
          <w:sz w:val="20"/>
          <w:szCs w:val="20"/>
        </w:rPr>
      </w:pPr>
      <w:r w:rsidRPr="008C0B2D">
        <w:rPr>
          <w:rFonts w:ascii="Arial" w:hAnsi="Arial" w:cs="Arial"/>
          <w:sz w:val="20"/>
          <w:szCs w:val="20"/>
        </w:rPr>
        <w:t>Depending on which of these pathways the supervisees are taking, the competencies they require will differ in scope. However, the general supervisory competencies required of supervisors apply in all pathways.</w:t>
      </w:r>
    </w:p>
    <w:p w:rsidR="00434EE0" w:rsidRPr="008C0B2D" w:rsidRDefault="00434EE0" w:rsidP="00434EE0">
      <w:pPr>
        <w:pStyle w:val="NoSpacing"/>
        <w:rPr>
          <w:rFonts w:ascii="Arial" w:hAnsi="Arial" w:cs="Arial"/>
          <w:sz w:val="20"/>
          <w:szCs w:val="20"/>
        </w:rPr>
      </w:pPr>
    </w:p>
    <w:p w:rsidR="00434EE0" w:rsidRPr="008C0B2D" w:rsidRDefault="00434EE0" w:rsidP="00434EE0">
      <w:pPr>
        <w:pStyle w:val="NoSpacing"/>
        <w:rPr>
          <w:rFonts w:ascii="Arial" w:hAnsi="Arial" w:cs="Arial"/>
          <w:sz w:val="20"/>
          <w:szCs w:val="20"/>
        </w:rPr>
      </w:pPr>
      <w:r w:rsidRPr="008C0B2D">
        <w:rPr>
          <w:rFonts w:ascii="Arial" w:hAnsi="Arial" w:cs="Arial"/>
          <w:sz w:val="20"/>
          <w:szCs w:val="20"/>
        </w:rPr>
        <w:t>Board-approved training programs provide both initial supervisor training (full training) for psychologists wishing to become a Board-approved supervisor for the first time (new supervisors), and master class training for Board-approved supervisors who wish to renew their Board-approved supervisor status every five years.</w:t>
      </w:r>
    </w:p>
    <w:p w:rsidR="00434EE0" w:rsidRDefault="00434EE0" w:rsidP="00434EE0">
      <w:pPr>
        <w:pStyle w:val="NoSpacing"/>
        <w:rPr>
          <w:rFonts w:ascii="Arial" w:hAnsi="Arial" w:cs="Arial"/>
          <w:sz w:val="20"/>
          <w:szCs w:val="20"/>
        </w:rPr>
      </w:pPr>
    </w:p>
    <w:p w:rsidR="00434EE0" w:rsidRPr="008C0B2D" w:rsidRDefault="00434EE0" w:rsidP="00434EE0">
      <w:pPr>
        <w:pStyle w:val="NoSpacing"/>
        <w:rPr>
          <w:rFonts w:ascii="Arial" w:hAnsi="Arial" w:cs="Arial"/>
          <w:sz w:val="20"/>
          <w:szCs w:val="20"/>
        </w:rPr>
      </w:pPr>
      <w:r w:rsidRPr="008C0B2D">
        <w:rPr>
          <w:rFonts w:ascii="Arial" w:hAnsi="Arial" w:cs="Arial"/>
          <w:sz w:val="20"/>
          <w:szCs w:val="20"/>
        </w:rPr>
        <w:t xml:space="preserve">These programs have approval for five years (until 31 December 2018). </w:t>
      </w:r>
    </w:p>
    <w:p w:rsidR="00434EE0" w:rsidRDefault="00434EE0" w:rsidP="00434EE0">
      <w:pPr>
        <w:pStyle w:val="NoSpacing"/>
        <w:rPr>
          <w:rFonts w:ascii="Arial" w:hAnsi="Arial" w:cs="Arial"/>
          <w:sz w:val="20"/>
          <w:szCs w:val="20"/>
        </w:rPr>
      </w:pPr>
    </w:p>
    <w:p w:rsidR="00434EE0" w:rsidRDefault="00434EE0" w:rsidP="00132E5A">
      <w:pPr>
        <w:pStyle w:val="NoSpacing"/>
        <w:rPr>
          <w:rFonts w:ascii="Arial" w:hAnsi="Arial" w:cs="Arial"/>
          <w:sz w:val="20"/>
          <w:szCs w:val="20"/>
        </w:rPr>
      </w:pPr>
      <w:r>
        <w:rPr>
          <w:rFonts w:ascii="Arial" w:hAnsi="Arial" w:cs="Arial"/>
          <w:sz w:val="20"/>
          <w:szCs w:val="20"/>
        </w:rPr>
        <w:t>For more information</w:t>
      </w:r>
      <w:r w:rsidR="00836699">
        <w:rPr>
          <w:rFonts w:ascii="Arial" w:hAnsi="Arial" w:cs="Arial"/>
          <w:sz w:val="20"/>
          <w:szCs w:val="20"/>
        </w:rPr>
        <w:t xml:space="preserve">, go to the Board’s website under </w:t>
      </w:r>
      <w:r w:rsidR="00836699">
        <w:rPr>
          <w:rFonts w:ascii="Arial" w:hAnsi="Arial" w:cs="Arial"/>
          <w:i/>
          <w:sz w:val="20"/>
          <w:szCs w:val="20"/>
        </w:rPr>
        <w:t>Registration&gt;Supervision&gt;</w:t>
      </w:r>
      <w:r w:rsidR="00935458" w:rsidRPr="00935458">
        <w:rPr>
          <w:rFonts w:ascii="Arial" w:hAnsi="Arial" w:cs="Arial"/>
          <w:i/>
          <w:sz w:val="20"/>
          <w:szCs w:val="20"/>
        </w:rPr>
        <w:t xml:space="preserve"> </w:t>
      </w:r>
      <w:r w:rsidR="00935458" w:rsidRPr="00935458">
        <w:rPr>
          <w:i/>
        </w:rPr>
        <w:t>Supervisor training</w:t>
      </w:r>
      <w:r w:rsidR="00836699">
        <w:t>.</w:t>
      </w:r>
    </w:p>
    <w:p w:rsidR="007666F6" w:rsidRDefault="007666F6" w:rsidP="00DA308D">
      <w:pPr>
        <w:pStyle w:val="AHPRASubhead"/>
        <w:rPr>
          <w:rFonts w:cs="Arial"/>
          <w:szCs w:val="20"/>
        </w:rPr>
      </w:pPr>
    </w:p>
    <w:p w:rsidR="00434EE0" w:rsidRDefault="00DA308D" w:rsidP="00DA308D">
      <w:pPr>
        <w:pStyle w:val="AHPRASubhead"/>
        <w:rPr>
          <w:rFonts w:cs="Arial"/>
          <w:szCs w:val="20"/>
        </w:rPr>
      </w:pPr>
      <w:r>
        <w:rPr>
          <w:rFonts w:cs="Arial"/>
          <w:szCs w:val="20"/>
        </w:rPr>
        <w:t>Public consultation on E</w:t>
      </w:r>
      <w:r w:rsidRPr="00DA308D">
        <w:rPr>
          <w:rFonts w:cs="Arial"/>
          <w:szCs w:val="20"/>
        </w:rPr>
        <w:t>nglish language skills and criminal history standards</w:t>
      </w:r>
    </w:p>
    <w:p w:rsidR="00DA308D" w:rsidRPr="00DA308D" w:rsidRDefault="00DA308D" w:rsidP="00DA308D">
      <w:pPr>
        <w:rPr>
          <w:rFonts w:ascii="Arial" w:hAnsi="Arial" w:cs="Arial"/>
          <w:sz w:val="20"/>
          <w:szCs w:val="20"/>
        </w:rPr>
      </w:pPr>
      <w:r w:rsidRPr="00DA308D">
        <w:rPr>
          <w:rFonts w:ascii="Arial" w:hAnsi="Arial" w:cs="Arial"/>
          <w:sz w:val="20"/>
          <w:szCs w:val="20"/>
        </w:rPr>
        <w:t xml:space="preserve">National Boards are asking the community and health practitioners to have their say on the standards registered health practitioners must meet for English language skills and criminal history. Submissions are due by 23 December 2013. </w:t>
      </w:r>
    </w:p>
    <w:p w:rsidR="00DA308D" w:rsidRPr="00DA308D" w:rsidRDefault="00DA308D" w:rsidP="00DA308D">
      <w:pPr>
        <w:rPr>
          <w:rFonts w:ascii="Arial" w:hAnsi="Arial" w:cs="Arial"/>
          <w:sz w:val="20"/>
          <w:szCs w:val="20"/>
        </w:rPr>
      </w:pPr>
    </w:p>
    <w:p w:rsidR="00DA308D" w:rsidRPr="00DA308D" w:rsidRDefault="00DA308D" w:rsidP="00DA308D">
      <w:pPr>
        <w:rPr>
          <w:rFonts w:ascii="Arial" w:hAnsi="Arial" w:cs="Arial"/>
          <w:sz w:val="20"/>
          <w:szCs w:val="20"/>
        </w:rPr>
      </w:pPr>
      <w:r w:rsidRPr="00DA308D">
        <w:rPr>
          <w:rFonts w:ascii="Arial" w:hAnsi="Arial" w:cs="Arial"/>
          <w:sz w:val="20"/>
          <w:szCs w:val="20"/>
        </w:rPr>
        <w:t xml:space="preserve">To support evidence-based policy setting, the National Boards commissioned research on English language skills for health professionals. A summary of the research is published in the consultation paper. The research was one of several information sources the National Boards considered when revising the English language registration standard, along with three years practical experience of the current regulatory requirement, historical approaches and the approaches of comparable jurisdictions. </w:t>
      </w:r>
    </w:p>
    <w:p w:rsidR="00DA308D" w:rsidRPr="00DA308D" w:rsidRDefault="00DA308D" w:rsidP="00DA308D">
      <w:pPr>
        <w:rPr>
          <w:rFonts w:ascii="Arial" w:hAnsi="Arial" w:cs="Arial"/>
          <w:sz w:val="20"/>
          <w:szCs w:val="20"/>
        </w:rPr>
      </w:pPr>
    </w:p>
    <w:p w:rsidR="00434EE0" w:rsidRPr="00DA308D" w:rsidRDefault="00DA308D" w:rsidP="00DA308D">
      <w:pPr>
        <w:rPr>
          <w:rFonts w:ascii="Arial" w:hAnsi="Arial" w:cs="Arial"/>
          <w:sz w:val="20"/>
          <w:szCs w:val="20"/>
        </w:rPr>
      </w:pPr>
      <w:r w:rsidRPr="00DA308D">
        <w:rPr>
          <w:rFonts w:ascii="Arial" w:hAnsi="Arial" w:cs="Arial"/>
          <w:sz w:val="20"/>
          <w:szCs w:val="20"/>
        </w:rPr>
        <w:t>The consultation paper is available</w:t>
      </w:r>
      <w:r w:rsidR="00836699">
        <w:rPr>
          <w:rFonts w:ascii="Arial" w:hAnsi="Arial" w:cs="Arial"/>
          <w:sz w:val="20"/>
          <w:szCs w:val="20"/>
        </w:rPr>
        <w:t xml:space="preserve"> on the website</w:t>
      </w:r>
      <w:r w:rsidRPr="00DA308D">
        <w:rPr>
          <w:rFonts w:ascii="Arial" w:hAnsi="Arial" w:cs="Arial"/>
          <w:sz w:val="20"/>
          <w:szCs w:val="20"/>
        </w:rPr>
        <w:t xml:space="preserve"> under </w:t>
      </w:r>
      <w:hyperlink r:id="rId11" w:history="1">
        <w:r w:rsidR="00935458" w:rsidRPr="00935458">
          <w:rPr>
            <w:rStyle w:val="Hyperlink"/>
            <w:rFonts w:ascii="Arial" w:hAnsi="Arial" w:cs="Arial"/>
            <w:i/>
            <w:sz w:val="20"/>
            <w:szCs w:val="20"/>
          </w:rPr>
          <w:t>Current consultations</w:t>
        </w:r>
      </w:hyperlink>
      <w:r w:rsidRPr="00DA308D">
        <w:rPr>
          <w:rFonts w:ascii="Arial" w:hAnsi="Arial" w:cs="Arial"/>
          <w:sz w:val="20"/>
          <w:szCs w:val="20"/>
        </w:rPr>
        <w:t xml:space="preserve">. </w:t>
      </w:r>
    </w:p>
    <w:p w:rsidR="00434EE0" w:rsidRDefault="00434EE0" w:rsidP="00434EE0">
      <w:pPr>
        <w:spacing w:before="120" w:after="120"/>
        <w:rPr>
          <w:rFonts w:ascii="Arial" w:eastAsia="Cambria" w:hAnsi="Arial" w:cstheme="minorBidi"/>
          <w:b/>
          <w:color w:val="008EC4"/>
          <w:sz w:val="20"/>
          <w:szCs w:val="22"/>
        </w:rPr>
      </w:pPr>
    </w:p>
    <w:p w:rsidR="00434EE0" w:rsidRPr="005005DC" w:rsidRDefault="00434EE0" w:rsidP="00434EE0">
      <w:pPr>
        <w:spacing w:before="120" w:after="120"/>
        <w:rPr>
          <w:rFonts w:ascii="Arial" w:eastAsia="Cambria" w:hAnsi="Arial" w:cstheme="minorBidi"/>
          <w:b/>
          <w:color w:val="008EC4"/>
          <w:sz w:val="20"/>
          <w:szCs w:val="22"/>
        </w:rPr>
      </w:pPr>
      <w:r w:rsidRPr="005005DC">
        <w:rPr>
          <w:rFonts w:ascii="Arial" w:eastAsia="Cambria" w:hAnsi="Arial" w:cstheme="minorBidi"/>
          <w:b/>
          <w:color w:val="008EC4"/>
          <w:sz w:val="20"/>
          <w:szCs w:val="22"/>
        </w:rPr>
        <w:t>Accreditation programs</w:t>
      </w:r>
    </w:p>
    <w:p w:rsidR="00132E5A" w:rsidRDefault="00434EE0" w:rsidP="00DA308D">
      <w:pPr>
        <w:autoSpaceDE w:val="0"/>
        <w:autoSpaceDN w:val="0"/>
        <w:adjustRightInd w:val="0"/>
        <w:rPr>
          <w:rFonts w:ascii="Arial" w:eastAsia="Cambria" w:hAnsi="Arial"/>
          <w:sz w:val="20"/>
          <w:lang w:val="en-US"/>
        </w:rPr>
      </w:pPr>
      <w:r w:rsidRPr="00DA308D">
        <w:rPr>
          <w:rFonts w:ascii="Arial" w:eastAsia="Cambria" w:hAnsi="Arial"/>
          <w:sz w:val="20"/>
          <w:lang w:val="en-US"/>
        </w:rPr>
        <w:t xml:space="preserve">Under section 49 of the National Law, the National Board requires accreditation reports from the Australian Psychology Accreditation Council (APAC) before it can approve the accredited programs of study as providing a qualification for the purposes of registration. </w:t>
      </w:r>
    </w:p>
    <w:p w:rsidR="00782469" w:rsidRPr="00633030" w:rsidRDefault="00782469" w:rsidP="00782469">
      <w:pPr>
        <w:autoSpaceDE w:val="0"/>
        <w:autoSpaceDN w:val="0"/>
        <w:adjustRightInd w:val="0"/>
        <w:rPr>
          <w:rFonts w:ascii="Arial" w:hAnsi="Arial" w:cs="Arial"/>
          <w:color w:val="000000"/>
          <w:sz w:val="20"/>
          <w:szCs w:val="20"/>
        </w:rPr>
      </w:pPr>
    </w:p>
    <w:p w:rsidR="00836699" w:rsidRDefault="00782469" w:rsidP="00782469">
      <w:pPr>
        <w:autoSpaceDE w:val="0"/>
        <w:autoSpaceDN w:val="0"/>
        <w:adjustRightInd w:val="0"/>
        <w:rPr>
          <w:rFonts w:ascii="Arial" w:hAnsi="Arial" w:cs="Arial"/>
          <w:sz w:val="20"/>
          <w:szCs w:val="20"/>
        </w:rPr>
      </w:pPr>
      <w:r w:rsidRPr="00633030">
        <w:rPr>
          <w:rFonts w:ascii="Arial" w:hAnsi="Arial" w:cs="Arial"/>
          <w:color w:val="000000"/>
          <w:sz w:val="20"/>
          <w:szCs w:val="20"/>
        </w:rPr>
        <w:t xml:space="preserve">At this meeting the Board </w:t>
      </w:r>
      <w:r w:rsidRPr="00633030">
        <w:rPr>
          <w:rFonts w:ascii="Arial" w:hAnsi="Arial" w:cs="Arial"/>
          <w:sz w:val="20"/>
          <w:szCs w:val="20"/>
        </w:rPr>
        <w:t>approved the full accreditation of courses at</w:t>
      </w:r>
      <w:r w:rsidR="00836699">
        <w:rPr>
          <w:rFonts w:ascii="Arial" w:hAnsi="Arial" w:cs="Arial"/>
          <w:sz w:val="20"/>
          <w:szCs w:val="20"/>
        </w:rPr>
        <w:t>:</w:t>
      </w:r>
    </w:p>
    <w:p w:rsidR="00E824D8" w:rsidRDefault="00935458">
      <w:pPr>
        <w:pStyle w:val="ListParagraph"/>
        <w:numPr>
          <w:ilvl w:val="0"/>
          <w:numId w:val="9"/>
        </w:numPr>
        <w:autoSpaceDE w:val="0"/>
        <w:autoSpaceDN w:val="0"/>
        <w:adjustRightInd w:val="0"/>
        <w:rPr>
          <w:rFonts w:ascii="Arial" w:hAnsi="Arial" w:cs="Arial"/>
          <w:sz w:val="20"/>
          <w:szCs w:val="20"/>
        </w:rPr>
      </w:pPr>
      <w:r w:rsidRPr="00935458">
        <w:rPr>
          <w:rFonts w:ascii="Arial" w:hAnsi="Arial" w:cs="Arial"/>
          <w:sz w:val="20"/>
          <w:szCs w:val="20"/>
        </w:rPr>
        <w:t>University of Ballarat</w:t>
      </w:r>
    </w:p>
    <w:p w:rsidR="00E824D8" w:rsidRDefault="00935458">
      <w:pPr>
        <w:pStyle w:val="ListParagraph"/>
        <w:numPr>
          <w:ilvl w:val="0"/>
          <w:numId w:val="9"/>
        </w:numPr>
        <w:autoSpaceDE w:val="0"/>
        <w:autoSpaceDN w:val="0"/>
        <w:adjustRightInd w:val="0"/>
        <w:rPr>
          <w:rFonts w:ascii="Arial" w:hAnsi="Arial" w:cs="Arial"/>
          <w:sz w:val="20"/>
          <w:szCs w:val="20"/>
        </w:rPr>
      </w:pPr>
      <w:r w:rsidRPr="00935458">
        <w:rPr>
          <w:rFonts w:ascii="Arial" w:hAnsi="Arial" w:cs="Arial"/>
          <w:sz w:val="20"/>
          <w:szCs w:val="20"/>
        </w:rPr>
        <w:t>University of Southern Queensland</w:t>
      </w:r>
    </w:p>
    <w:p w:rsidR="00E824D8" w:rsidRDefault="00935458">
      <w:pPr>
        <w:pStyle w:val="ListParagraph"/>
        <w:numPr>
          <w:ilvl w:val="0"/>
          <w:numId w:val="9"/>
        </w:numPr>
        <w:autoSpaceDE w:val="0"/>
        <w:autoSpaceDN w:val="0"/>
        <w:adjustRightInd w:val="0"/>
        <w:rPr>
          <w:rFonts w:ascii="Arial" w:hAnsi="Arial" w:cs="Arial"/>
          <w:sz w:val="20"/>
          <w:szCs w:val="20"/>
        </w:rPr>
      </w:pPr>
      <w:r w:rsidRPr="00935458">
        <w:rPr>
          <w:rFonts w:ascii="Arial" w:hAnsi="Arial" w:cs="Arial"/>
          <w:sz w:val="20"/>
          <w:szCs w:val="20"/>
        </w:rPr>
        <w:t xml:space="preserve">University of the Sunshine Coast, and </w:t>
      </w:r>
    </w:p>
    <w:p w:rsidR="00E824D8" w:rsidRDefault="00935458">
      <w:pPr>
        <w:pStyle w:val="ListParagraph"/>
        <w:numPr>
          <w:ilvl w:val="0"/>
          <w:numId w:val="9"/>
        </w:numPr>
        <w:autoSpaceDE w:val="0"/>
        <w:autoSpaceDN w:val="0"/>
        <w:adjustRightInd w:val="0"/>
        <w:rPr>
          <w:rFonts w:ascii="Arial" w:hAnsi="Arial" w:cs="Arial"/>
          <w:sz w:val="20"/>
          <w:szCs w:val="20"/>
        </w:rPr>
      </w:pPr>
      <w:r w:rsidRPr="00935458">
        <w:rPr>
          <w:rFonts w:ascii="Arial" w:hAnsi="Arial" w:cs="Arial"/>
          <w:sz w:val="20"/>
          <w:szCs w:val="20"/>
        </w:rPr>
        <w:t xml:space="preserve">Bond University. </w:t>
      </w:r>
    </w:p>
    <w:p w:rsidR="00836699" w:rsidRDefault="00836699" w:rsidP="00836699">
      <w:pPr>
        <w:autoSpaceDE w:val="0"/>
        <w:autoSpaceDN w:val="0"/>
        <w:adjustRightInd w:val="0"/>
        <w:rPr>
          <w:rFonts w:ascii="Arial" w:hAnsi="Arial" w:cs="Arial"/>
          <w:sz w:val="20"/>
          <w:szCs w:val="20"/>
        </w:rPr>
      </w:pPr>
    </w:p>
    <w:p w:rsidR="00836699" w:rsidRDefault="00935458" w:rsidP="00836699">
      <w:pPr>
        <w:autoSpaceDE w:val="0"/>
        <w:autoSpaceDN w:val="0"/>
        <w:adjustRightInd w:val="0"/>
        <w:rPr>
          <w:rFonts w:ascii="Arial" w:hAnsi="Arial" w:cs="Arial"/>
          <w:sz w:val="20"/>
          <w:szCs w:val="20"/>
        </w:rPr>
      </w:pPr>
      <w:r w:rsidRPr="00935458">
        <w:rPr>
          <w:rFonts w:ascii="Arial" w:hAnsi="Arial" w:cs="Arial"/>
          <w:sz w:val="20"/>
          <w:szCs w:val="20"/>
        </w:rPr>
        <w:t>The Board also approved the accreditation (with conditions) of courses at</w:t>
      </w:r>
      <w:r w:rsidR="00836699">
        <w:rPr>
          <w:rFonts w:ascii="Arial" w:hAnsi="Arial" w:cs="Arial"/>
          <w:sz w:val="20"/>
          <w:szCs w:val="20"/>
        </w:rPr>
        <w:t>:</w:t>
      </w:r>
    </w:p>
    <w:p w:rsidR="00E824D8" w:rsidRDefault="00935458">
      <w:pPr>
        <w:pStyle w:val="ListParagraph"/>
        <w:numPr>
          <w:ilvl w:val="0"/>
          <w:numId w:val="10"/>
        </w:numPr>
        <w:autoSpaceDE w:val="0"/>
        <w:autoSpaceDN w:val="0"/>
        <w:adjustRightInd w:val="0"/>
        <w:rPr>
          <w:rFonts w:ascii="Arial" w:hAnsi="Arial" w:cs="Arial"/>
          <w:sz w:val="20"/>
          <w:szCs w:val="20"/>
        </w:rPr>
      </w:pPr>
      <w:r w:rsidRPr="00935458">
        <w:rPr>
          <w:rFonts w:ascii="Arial" w:hAnsi="Arial" w:cs="Arial"/>
          <w:sz w:val="20"/>
          <w:szCs w:val="20"/>
        </w:rPr>
        <w:t>Curtin University</w:t>
      </w:r>
      <w:r w:rsidR="00836699">
        <w:rPr>
          <w:rFonts w:ascii="Arial" w:hAnsi="Arial" w:cs="Arial"/>
          <w:sz w:val="20"/>
          <w:szCs w:val="20"/>
        </w:rPr>
        <w:t>,</w:t>
      </w:r>
      <w:r w:rsidRPr="00935458">
        <w:rPr>
          <w:rFonts w:ascii="Arial" w:hAnsi="Arial" w:cs="Arial"/>
          <w:sz w:val="20"/>
          <w:szCs w:val="20"/>
        </w:rPr>
        <w:t xml:space="preserve"> and </w:t>
      </w:r>
    </w:p>
    <w:p w:rsidR="00E824D8" w:rsidRDefault="00935458">
      <w:pPr>
        <w:pStyle w:val="ListParagraph"/>
        <w:numPr>
          <w:ilvl w:val="0"/>
          <w:numId w:val="10"/>
        </w:numPr>
        <w:autoSpaceDE w:val="0"/>
        <w:autoSpaceDN w:val="0"/>
        <w:adjustRightInd w:val="0"/>
        <w:rPr>
          <w:rFonts w:ascii="Arial" w:hAnsi="Arial" w:cs="Arial"/>
          <w:sz w:val="20"/>
          <w:szCs w:val="20"/>
        </w:rPr>
      </w:pPr>
      <w:r w:rsidRPr="00935458">
        <w:rPr>
          <w:rFonts w:ascii="Arial" w:hAnsi="Arial" w:cs="Arial"/>
          <w:sz w:val="20"/>
          <w:szCs w:val="20"/>
        </w:rPr>
        <w:t xml:space="preserve">University of South Australia. </w:t>
      </w:r>
    </w:p>
    <w:p w:rsidR="00836699" w:rsidRDefault="00836699" w:rsidP="00836699">
      <w:pPr>
        <w:autoSpaceDE w:val="0"/>
        <w:autoSpaceDN w:val="0"/>
        <w:adjustRightInd w:val="0"/>
        <w:rPr>
          <w:rFonts w:ascii="Arial" w:hAnsi="Arial" w:cs="Arial"/>
          <w:sz w:val="20"/>
          <w:szCs w:val="20"/>
        </w:rPr>
      </w:pPr>
    </w:p>
    <w:p w:rsidR="00782469" w:rsidRPr="00836699" w:rsidRDefault="00935458" w:rsidP="00836699">
      <w:pPr>
        <w:autoSpaceDE w:val="0"/>
        <w:autoSpaceDN w:val="0"/>
        <w:adjustRightInd w:val="0"/>
        <w:rPr>
          <w:rFonts w:ascii="Arial" w:hAnsi="Arial" w:cs="Arial"/>
          <w:sz w:val="20"/>
          <w:szCs w:val="20"/>
        </w:rPr>
      </w:pPr>
      <w:r w:rsidRPr="00935458">
        <w:rPr>
          <w:rFonts w:ascii="Arial" w:hAnsi="Arial" w:cs="Arial"/>
          <w:sz w:val="20"/>
          <w:szCs w:val="20"/>
        </w:rPr>
        <w:t xml:space="preserve">These courses will be added to the list of Board-approved courses that is published on the Board’s </w:t>
      </w:r>
      <w:hyperlink r:id="rId12" w:history="1">
        <w:r w:rsidR="00782469" w:rsidRPr="00836699">
          <w:rPr>
            <w:rStyle w:val="Hyperlink"/>
            <w:rFonts w:ascii="Arial" w:hAnsi="Arial" w:cs="Arial"/>
            <w:sz w:val="20"/>
            <w:szCs w:val="20"/>
          </w:rPr>
          <w:t>website</w:t>
        </w:r>
      </w:hyperlink>
      <w:r w:rsidRPr="00935458">
        <w:rPr>
          <w:rFonts w:ascii="Arial" w:hAnsi="Arial" w:cs="Arial"/>
          <w:sz w:val="20"/>
          <w:szCs w:val="20"/>
        </w:rPr>
        <w:t>.</w:t>
      </w:r>
    </w:p>
    <w:p w:rsidR="00782469" w:rsidRPr="00633030" w:rsidRDefault="00782469" w:rsidP="00782469">
      <w:pPr>
        <w:autoSpaceDE w:val="0"/>
        <w:autoSpaceDN w:val="0"/>
        <w:adjustRightInd w:val="0"/>
        <w:rPr>
          <w:rFonts w:ascii="Arial" w:hAnsi="Arial" w:cs="Arial"/>
          <w:sz w:val="20"/>
          <w:szCs w:val="20"/>
          <w:highlight w:val="yellow"/>
        </w:rPr>
      </w:pPr>
    </w:p>
    <w:p w:rsidR="00E824D8" w:rsidRDefault="00782469">
      <w:pPr>
        <w:pStyle w:val="Default"/>
        <w:rPr>
          <w:rFonts w:ascii="Arial" w:hAnsi="Arial" w:cs="Arial"/>
          <w:sz w:val="20"/>
          <w:szCs w:val="20"/>
        </w:rPr>
      </w:pPr>
      <w:r w:rsidRPr="00633030">
        <w:rPr>
          <w:rFonts w:ascii="Arial" w:hAnsi="Arial" w:cs="Arial"/>
          <w:sz w:val="20"/>
          <w:szCs w:val="20"/>
        </w:rPr>
        <w:t xml:space="preserve">The Board also approved the discontinuation of a number of courses across the country in accordance with </w:t>
      </w:r>
      <w:proofErr w:type="gramStart"/>
      <w:r w:rsidRPr="00633030">
        <w:rPr>
          <w:rFonts w:ascii="Arial" w:hAnsi="Arial" w:cs="Arial"/>
          <w:sz w:val="20"/>
          <w:szCs w:val="20"/>
        </w:rPr>
        <w:t>s.51(</w:t>
      </w:r>
      <w:proofErr w:type="gramEnd"/>
      <w:r w:rsidRPr="00633030">
        <w:rPr>
          <w:rFonts w:ascii="Arial" w:hAnsi="Arial" w:cs="Arial"/>
          <w:sz w:val="20"/>
          <w:szCs w:val="20"/>
        </w:rPr>
        <w:t>2) of the National Law, including courses at</w:t>
      </w:r>
      <w:r w:rsidR="007666F6">
        <w:rPr>
          <w:rFonts w:ascii="Arial" w:hAnsi="Arial" w:cs="Arial"/>
          <w:sz w:val="20"/>
          <w:szCs w:val="20"/>
        </w:rPr>
        <w:t>:</w:t>
      </w:r>
    </w:p>
    <w:p w:rsidR="00E824D8" w:rsidRDefault="00782469">
      <w:pPr>
        <w:pStyle w:val="Default"/>
        <w:numPr>
          <w:ilvl w:val="0"/>
          <w:numId w:val="11"/>
        </w:numPr>
        <w:ind w:left="426"/>
        <w:rPr>
          <w:rFonts w:ascii="Arial" w:hAnsi="Arial" w:cs="Arial"/>
          <w:sz w:val="20"/>
          <w:szCs w:val="20"/>
        </w:rPr>
      </w:pPr>
      <w:r w:rsidRPr="00633030">
        <w:rPr>
          <w:rFonts w:ascii="Arial" w:hAnsi="Arial" w:cs="Arial"/>
          <w:sz w:val="20"/>
          <w:szCs w:val="20"/>
        </w:rPr>
        <w:t>Australian Catholic University</w:t>
      </w:r>
    </w:p>
    <w:p w:rsidR="00E824D8" w:rsidRDefault="00782469">
      <w:pPr>
        <w:pStyle w:val="Default"/>
        <w:numPr>
          <w:ilvl w:val="0"/>
          <w:numId w:val="11"/>
        </w:numPr>
        <w:ind w:left="426"/>
        <w:rPr>
          <w:rFonts w:ascii="Arial" w:hAnsi="Arial" w:cs="Arial"/>
          <w:sz w:val="20"/>
          <w:szCs w:val="20"/>
        </w:rPr>
      </w:pPr>
      <w:r w:rsidRPr="00633030">
        <w:rPr>
          <w:rFonts w:ascii="Arial" w:hAnsi="Arial" w:cs="Arial"/>
          <w:sz w:val="20"/>
          <w:szCs w:val="20"/>
        </w:rPr>
        <w:t>James Cook University</w:t>
      </w:r>
    </w:p>
    <w:p w:rsidR="00E824D8" w:rsidRDefault="00782469">
      <w:pPr>
        <w:pStyle w:val="Default"/>
        <w:numPr>
          <w:ilvl w:val="0"/>
          <w:numId w:val="11"/>
        </w:numPr>
        <w:ind w:left="426"/>
        <w:rPr>
          <w:rFonts w:ascii="Arial" w:hAnsi="Arial" w:cs="Arial"/>
          <w:sz w:val="20"/>
          <w:szCs w:val="20"/>
        </w:rPr>
      </w:pPr>
      <w:r w:rsidRPr="00633030">
        <w:rPr>
          <w:rFonts w:ascii="Arial" w:hAnsi="Arial" w:cs="Arial"/>
          <w:sz w:val="20"/>
          <w:szCs w:val="20"/>
        </w:rPr>
        <w:t>Monash University</w:t>
      </w:r>
    </w:p>
    <w:p w:rsidR="00E824D8" w:rsidRDefault="00782469">
      <w:pPr>
        <w:pStyle w:val="Default"/>
        <w:numPr>
          <w:ilvl w:val="0"/>
          <w:numId w:val="11"/>
        </w:numPr>
        <w:ind w:left="426"/>
        <w:rPr>
          <w:rFonts w:ascii="Arial" w:hAnsi="Arial" w:cs="Arial"/>
          <w:sz w:val="20"/>
          <w:szCs w:val="20"/>
        </w:rPr>
      </w:pPr>
      <w:r w:rsidRPr="00633030">
        <w:rPr>
          <w:rFonts w:ascii="Arial" w:hAnsi="Arial" w:cs="Arial"/>
          <w:sz w:val="20"/>
          <w:szCs w:val="20"/>
        </w:rPr>
        <w:t>University of Ballarat</w:t>
      </w:r>
    </w:p>
    <w:p w:rsidR="00E824D8" w:rsidRDefault="00782469">
      <w:pPr>
        <w:pStyle w:val="Default"/>
        <w:numPr>
          <w:ilvl w:val="0"/>
          <w:numId w:val="11"/>
        </w:numPr>
        <w:ind w:left="426"/>
        <w:rPr>
          <w:rFonts w:ascii="Arial" w:hAnsi="Arial" w:cs="Arial"/>
          <w:sz w:val="20"/>
          <w:szCs w:val="20"/>
        </w:rPr>
      </w:pPr>
      <w:r w:rsidRPr="00633030">
        <w:rPr>
          <w:rFonts w:ascii="Arial" w:hAnsi="Arial" w:cs="Arial"/>
          <w:sz w:val="20"/>
          <w:szCs w:val="20"/>
        </w:rPr>
        <w:t>The University of Sydney</w:t>
      </w:r>
      <w:r w:rsidR="007666F6">
        <w:rPr>
          <w:rFonts w:ascii="Arial" w:hAnsi="Arial" w:cs="Arial"/>
          <w:sz w:val="20"/>
          <w:szCs w:val="20"/>
        </w:rPr>
        <w:t>,</w:t>
      </w:r>
      <w:r w:rsidRPr="00633030">
        <w:rPr>
          <w:rFonts w:ascii="Arial" w:hAnsi="Arial" w:cs="Arial"/>
          <w:sz w:val="20"/>
          <w:szCs w:val="20"/>
        </w:rPr>
        <w:t xml:space="preserve"> and </w:t>
      </w:r>
    </w:p>
    <w:p w:rsidR="00E824D8" w:rsidRDefault="00782469">
      <w:pPr>
        <w:pStyle w:val="Default"/>
        <w:numPr>
          <w:ilvl w:val="0"/>
          <w:numId w:val="11"/>
        </w:numPr>
        <w:ind w:left="426"/>
        <w:rPr>
          <w:rFonts w:ascii="Arial" w:hAnsi="Arial" w:cs="Arial"/>
          <w:sz w:val="20"/>
          <w:szCs w:val="20"/>
        </w:rPr>
      </w:pPr>
      <w:r w:rsidRPr="00633030">
        <w:rPr>
          <w:rFonts w:ascii="Arial" w:hAnsi="Arial" w:cs="Arial"/>
          <w:sz w:val="20"/>
          <w:szCs w:val="20"/>
        </w:rPr>
        <w:t xml:space="preserve">Bond University. </w:t>
      </w:r>
    </w:p>
    <w:p w:rsidR="007666F6" w:rsidRDefault="007666F6" w:rsidP="007666F6">
      <w:pPr>
        <w:pStyle w:val="Default"/>
        <w:spacing w:after="200"/>
        <w:rPr>
          <w:rFonts w:ascii="Arial" w:hAnsi="Arial" w:cs="Arial"/>
          <w:sz w:val="20"/>
          <w:szCs w:val="20"/>
        </w:rPr>
      </w:pPr>
    </w:p>
    <w:p w:rsidR="00782469" w:rsidRPr="00633030" w:rsidRDefault="00782469" w:rsidP="007666F6">
      <w:pPr>
        <w:pStyle w:val="Default"/>
        <w:spacing w:after="200"/>
        <w:rPr>
          <w:rFonts w:ascii="Arial" w:hAnsi="Arial" w:cs="Arial"/>
          <w:sz w:val="20"/>
          <w:szCs w:val="20"/>
        </w:rPr>
      </w:pPr>
      <w:r w:rsidRPr="00633030">
        <w:rPr>
          <w:rFonts w:ascii="Arial" w:hAnsi="Arial" w:cs="Arial"/>
          <w:sz w:val="20"/>
          <w:szCs w:val="20"/>
        </w:rPr>
        <w:t>Students currently enrolled in these courses will still have their qualification recognised for registration when they graduate, but there will be no new enrolments for these courses.</w:t>
      </w:r>
    </w:p>
    <w:p w:rsidR="00434EE0" w:rsidRDefault="00434EE0" w:rsidP="00434EE0">
      <w:pPr>
        <w:autoSpaceDE w:val="0"/>
        <w:autoSpaceDN w:val="0"/>
        <w:adjustRightInd w:val="0"/>
        <w:spacing w:before="240" w:after="120"/>
        <w:rPr>
          <w:rFonts w:ascii="Arial" w:eastAsia="Cambria" w:hAnsi="Arial"/>
          <w:b/>
          <w:color w:val="008EC4"/>
          <w:sz w:val="20"/>
          <w:lang w:eastAsia="en-US"/>
        </w:rPr>
      </w:pPr>
      <w:r w:rsidRPr="002F177F">
        <w:rPr>
          <w:rFonts w:ascii="Arial" w:eastAsia="Cambria" w:hAnsi="Arial"/>
          <w:b/>
          <w:color w:val="008EC4"/>
          <w:sz w:val="20"/>
          <w:lang w:eastAsia="en-US"/>
        </w:rPr>
        <w:lastRenderedPageBreak/>
        <w:t>Stakeholder meetings</w:t>
      </w:r>
    </w:p>
    <w:p w:rsidR="00434EE0" w:rsidRPr="0011255E" w:rsidRDefault="00434EE0" w:rsidP="00434EE0">
      <w:pPr>
        <w:spacing w:before="120" w:after="120"/>
        <w:rPr>
          <w:rFonts w:ascii="Arial" w:hAnsi="Arial" w:cs="Arial"/>
          <w:b/>
          <w:i/>
          <w:sz w:val="20"/>
          <w:szCs w:val="20"/>
        </w:rPr>
      </w:pPr>
      <w:r>
        <w:rPr>
          <w:rFonts w:ascii="Arial" w:hAnsi="Arial" w:cs="Arial"/>
          <w:b/>
          <w:i/>
          <w:sz w:val="20"/>
          <w:szCs w:val="20"/>
          <w:lang w:val="en-US"/>
        </w:rPr>
        <w:t xml:space="preserve">Adelaide </w:t>
      </w:r>
      <w:r w:rsidR="007666F6">
        <w:rPr>
          <w:rFonts w:ascii="Arial" w:hAnsi="Arial" w:cs="Arial"/>
          <w:b/>
          <w:i/>
          <w:sz w:val="20"/>
          <w:szCs w:val="20"/>
          <w:lang w:val="en-US"/>
        </w:rPr>
        <w:t>f</w:t>
      </w:r>
      <w:r w:rsidRPr="0011255E">
        <w:rPr>
          <w:rFonts w:ascii="Arial" w:hAnsi="Arial" w:cs="Arial"/>
          <w:b/>
          <w:i/>
          <w:sz w:val="20"/>
          <w:szCs w:val="20"/>
          <w:lang w:val="en-US"/>
        </w:rPr>
        <w:t xml:space="preserve">orum </w:t>
      </w:r>
    </w:p>
    <w:p w:rsidR="00434EE0" w:rsidRDefault="00434EE0" w:rsidP="00434EE0">
      <w:pPr>
        <w:pStyle w:val="Default"/>
        <w:rPr>
          <w:rFonts w:ascii="Arial" w:hAnsi="Arial" w:cs="Arial"/>
          <w:sz w:val="20"/>
          <w:szCs w:val="20"/>
        </w:rPr>
      </w:pPr>
      <w:r w:rsidRPr="00434EE0">
        <w:rPr>
          <w:rFonts w:ascii="Arial" w:hAnsi="Arial" w:cs="Arial"/>
          <w:sz w:val="20"/>
          <w:szCs w:val="20"/>
          <w:lang w:val="en-US"/>
        </w:rPr>
        <w:t xml:space="preserve">The Board </w:t>
      </w:r>
      <w:r w:rsidR="007666F6">
        <w:rPr>
          <w:rFonts w:ascii="Arial" w:hAnsi="Arial" w:cs="Arial"/>
          <w:sz w:val="20"/>
          <w:szCs w:val="20"/>
          <w:lang w:val="en-US"/>
        </w:rPr>
        <w:t>hosted</w:t>
      </w:r>
      <w:r w:rsidR="007666F6" w:rsidRPr="00434EE0">
        <w:rPr>
          <w:rFonts w:ascii="Arial" w:hAnsi="Arial" w:cs="Arial"/>
          <w:sz w:val="20"/>
          <w:szCs w:val="20"/>
          <w:lang w:val="en-US"/>
        </w:rPr>
        <w:t xml:space="preserve"> </w:t>
      </w:r>
      <w:r w:rsidRPr="00434EE0">
        <w:rPr>
          <w:rFonts w:ascii="Arial" w:hAnsi="Arial" w:cs="Arial"/>
          <w:sz w:val="20"/>
          <w:szCs w:val="20"/>
          <w:lang w:val="en-US"/>
        </w:rPr>
        <w:t>a public forum in Adelaide on 28 November 2013</w:t>
      </w:r>
      <w:r w:rsidR="007666F6">
        <w:rPr>
          <w:rFonts w:ascii="Arial" w:hAnsi="Arial" w:cs="Arial"/>
          <w:sz w:val="20"/>
          <w:szCs w:val="20"/>
          <w:lang w:val="en-US"/>
        </w:rPr>
        <w:t xml:space="preserve"> that was attended by 150 psychologists</w:t>
      </w:r>
      <w:r w:rsidRPr="00434EE0">
        <w:rPr>
          <w:rFonts w:ascii="Arial" w:hAnsi="Arial" w:cs="Arial"/>
          <w:sz w:val="20"/>
          <w:szCs w:val="20"/>
          <w:lang w:val="en-US"/>
        </w:rPr>
        <w:t xml:space="preserve">. This was the second forum to be held in Adelaide.  </w:t>
      </w:r>
      <w:r w:rsidRPr="00434EE0">
        <w:rPr>
          <w:rFonts w:ascii="Arial" w:hAnsi="Arial" w:cs="Arial"/>
          <w:sz w:val="20"/>
          <w:szCs w:val="20"/>
        </w:rPr>
        <w:t xml:space="preserve">A copy of the </w:t>
      </w:r>
      <w:r w:rsidR="007666F6" w:rsidRPr="00434EE0">
        <w:rPr>
          <w:rFonts w:ascii="Arial" w:hAnsi="Arial" w:cs="Arial"/>
          <w:sz w:val="20"/>
          <w:szCs w:val="20"/>
        </w:rPr>
        <w:t>PowerPoint</w:t>
      </w:r>
      <w:r w:rsidRPr="00434EE0">
        <w:rPr>
          <w:rFonts w:ascii="Arial" w:hAnsi="Arial" w:cs="Arial"/>
          <w:sz w:val="20"/>
          <w:szCs w:val="20"/>
        </w:rPr>
        <w:t xml:space="preserve"> presentation given by the Chair</w:t>
      </w:r>
      <w:r w:rsidR="00F62F8B">
        <w:rPr>
          <w:rFonts w:ascii="Arial" w:hAnsi="Arial" w:cs="Arial"/>
          <w:sz w:val="20"/>
          <w:szCs w:val="20"/>
        </w:rPr>
        <w:t xml:space="preserve"> of the Board</w:t>
      </w:r>
      <w:r w:rsidRPr="00434EE0">
        <w:rPr>
          <w:rFonts w:ascii="Arial" w:hAnsi="Arial" w:cs="Arial"/>
          <w:sz w:val="20"/>
          <w:szCs w:val="20"/>
        </w:rPr>
        <w:t xml:space="preserve"> about nationa</w:t>
      </w:r>
      <w:r w:rsidR="008D0831">
        <w:rPr>
          <w:rFonts w:ascii="Arial" w:hAnsi="Arial" w:cs="Arial"/>
          <w:sz w:val="20"/>
          <w:szCs w:val="20"/>
        </w:rPr>
        <w:t>l regulation and registration will</w:t>
      </w:r>
      <w:r w:rsidRPr="00434EE0">
        <w:rPr>
          <w:rFonts w:ascii="Arial" w:hAnsi="Arial" w:cs="Arial"/>
          <w:sz w:val="20"/>
          <w:szCs w:val="20"/>
        </w:rPr>
        <w:t xml:space="preserve"> </w:t>
      </w:r>
      <w:r w:rsidR="008D0831">
        <w:rPr>
          <w:rFonts w:ascii="Arial" w:hAnsi="Arial" w:cs="Arial"/>
          <w:sz w:val="20"/>
          <w:szCs w:val="20"/>
        </w:rPr>
        <w:t xml:space="preserve">be </w:t>
      </w:r>
      <w:r w:rsidRPr="00434EE0">
        <w:rPr>
          <w:rFonts w:ascii="Arial" w:hAnsi="Arial" w:cs="Arial"/>
          <w:sz w:val="20"/>
          <w:szCs w:val="20"/>
        </w:rPr>
        <w:t xml:space="preserve">available </w:t>
      </w:r>
      <w:r w:rsidR="008D0831">
        <w:rPr>
          <w:rFonts w:ascii="Arial" w:hAnsi="Arial" w:cs="Arial"/>
          <w:sz w:val="20"/>
          <w:szCs w:val="20"/>
        </w:rPr>
        <w:t xml:space="preserve">on the Board’s </w:t>
      </w:r>
      <w:hyperlink r:id="rId13" w:history="1">
        <w:r w:rsidR="008D0831" w:rsidRPr="008D0831">
          <w:rPr>
            <w:rStyle w:val="Hyperlink"/>
            <w:rFonts w:ascii="Arial" w:hAnsi="Arial" w:cs="Arial"/>
            <w:sz w:val="20"/>
            <w:szCs w:val="20"/>
          </w:rPr>
          <w:t>website</w:t>
        </w:r>
      </w:hyperlink>
      <w:r w:rsidR="008D0831">
        <w:rPr>
          <w:rFonts w:ascii="Arial" w:hAnsi="Arial" w:cs="Arial"/>
          <w:sz w:val="20"/>
          <w:szCs w:val="20"/>
        </w:rPr>
        <w:t xml:space="preserve"> shortly. </w:t>
      </w:r>
      <w:r w:rsidRPr="00434EE0">
        <w:rPr>
          <w:rFonts w:ascii="Arial" w:hAnsi="Arial" w:cs="Arial"/>
          <w:sz w:val="20"/>
          <w:szCs w:val="20"/>
        </w:rPr>
        <w:t xml:space="preserve">The Board plans to continue holding public forums in 2014. </w:t>
      </w:r>
    </w:p>
    <w:p w:rsidR="008D0831" w:rsidRPr="00434EE0" w:rsidRDefault="008D0831" w:rsidP="00434EE0">
      <w:pPr>
        <w:pStyle w:val="Default"/>
        <w:rPr>
          <w:rFonts w:ascii="Arial" w:hAnsi="Arial" w:cs="Arial"/>
          <w:sz w:val="20"/>
          <w:szCs w:val="20"/>
          <w:lang w:val="en-US"/>
        </w:rPr>
      </w:pPr>
    </w:p>
    <w:p w:rsidR="00434EE0" w:rsidRPr="00434EE0" w:rsidRDefault="00434EE0" w:rsidP="00434EE0">
      <w:pPr>
        <w:spacing w:before="120" w:after="120"/>
        <w:rPr>
          <w:rFonts w:ascii="Arial" w:hAnsi="Arial" w:cs="Arial"/>
          <w:b/>
          <w:i/>
          <w:sz w:val="20"/>
          <w:szCs w:val="20"/>
          <w:lang w:val="en-US"/>
        </w:rPr>
      </w:pPr>
      <w:r w:rsidRPr="00434EE0">
        <w:rPr>
          <w:rFonts w:ascii="Arial" w:hAnsi="Arial" w:cs="Arial"/>
          <w:b/>
          <w:i/>
          <w:sz w:val="20"/>
          <w:szCs w:val="20"/>
        </w:rPr>
        <w:t>Local meeting with Heads of Psychology Schools and Professional Program Coordinators</w:t>
      </w:r>
    </w:p>
    <w:p w:rsidR="00434EE0" w:rsidRDefault="00434EE0" w:rsidP="00434EE0">
      <w:pPr>
        <w:autoSpaceDE w:val="0"/>
        <w:autoSpaceDN w:val="0"/>
        <w:adjustRightInd w:val="0"/>
        <w:rPr>
          <w:rFonts w:ascii="Arial" w:hAnsi="Arial" w:cs="Arial"/>
          <w:color w:val="000000"/>
          <w:sz w:val="20"/>
          <w:szCs w:val="20"/>
        </w:rPr>
      </w:pPr>
      <w:r w:rsidRPr="008D0831">
        <w:rPr>
          <w:rFonts w:ascii="Arial" w:hAnsi="Arial" w:cs="Arial"/>
          <w:sz w:val="20"/>
          <w:szCs w:val="20"/>
          <w:lang w:val="en-US"/>
        </w:rPr>
        <w:t xml:space="preserve">While in Adelaide, the Board had the opportunity to meet with a number of local stakeholders including </w:t>
      </w:r>
      <w:r w:rsidRPr="008D0831">
        <w:rPr>
          <w:rFonts w:ascii="Arial" w:hAnsi="Arial" w:cs="Arial"/>
          <w:sz w:val="20"/>
          <w:szCs w:val="20"/>
        </w:rPr>
        <w:t xml:space="preserve">Heads of University Psychology departments and Professional Program Coordinators </w:t>
      </w:r>
      <w:r w:rsidRPr="008D0831">
        <w:rPr>
          <w:rFonts w:ascii="Arial" w:hAnsi="Arial" w:cs="Arial"/>
          <w:sz w:val="20"/>
          <w:szCs w:val="20"/>
          <w:lang w:val="en-US"/>
        </w:rPr>
        <w:t xml:space="preserve">about the </w:t>
      </w:r>
      <w:r w:rsidRPr="008D0831">
        <w:rPr>
          <w:rFonts w:ascii="Arial" w:hAnsi="Arial" w:cs="Arial"/>
          <w:color w:val="000000"/>
          <w:sz w:val="20"/>
          <w:szCs w:val="20"/>
        </w:rPr>
        <w:t>National Scheme, the internship programs, workforce issues, and the supervision training requirements.</w:t>
      </w:r>
    </w:p>
    <w:p w:rsidR="008D0831" w:rsidRPr="0089237C" w:rsidRDefault="008D0831" w:rsidP="00434EE0">
      <w:pPr>
        <w:autoSpaceDE w:val="0"/>
        <w:autoSpaceDN w:val="0"/>
        <w:adjustRightInd w:val="0"/>
        <w:rPr>
          <w:rFonts w:ascii="Arial" w:hAnsi="Arial" w:cs="Arial"/>
          <w:sz w:val="20"/>
          <w:szCs w:val="20"/>
          <w:lang w:val="en-US"/>
        </w:rPr>
      </w:pPr>
    </w:p>
    <w:p w:rsidR="00434EE0" w:rsidRPr="00FA58C3" w:rsidRDefault="00434EE0" w:rsidP="00434EE0">
      <w:pPr>
        <w:autoSpaceDE w:val="0"/>
        <w:autoSpaceDN w:val="0"/>
        <w:adjustRightInd w:val="0"/>
        <w:spacing w:before="240" w:after="120"/>
        <w:rPr>
          <w:rFonts w:ascii="Arial" w:eastAsia="Cambria" w:hAnsi="Arial"/>
          <w:b/>
          <w:color w:val="008EC4"/>
          <w:sz w:val="20"/>
          <w:lang w:eastAsia="en-US"/>
        </w:rPr>
      </w:pPr>
      <w:r w:rsidRPr="00FA58C3">
        <w:rPr>
          <w:rFonts w:ascii="Arial" w:eastAsia="Cambria" w:hAnsi="Arial"/>
          <w:b/>
          <w:color w:val="008EC4"/>
          <w:sz w:val="20"/>
          <w:lang w:eastAsia="en-US"/>
        </w:rPr>
        <w:t xml:space="preserve">Psychology Board of Australia website </w:t>
      </w:r>
    </w:p>
    <w:p w:rsidR="00434EE0" w:rsidRPr="00434EE0" w:rsidRDefault="00434EE0" w:rsidP="00434EE0">
      <w:pPr>
        <w:rPr>
          <w:rFonts w:ascii="Arial" w:hAnsi="Arial" w:cs="Arial"/>
          <w:sz w:val="20"/>
          <w:szCs w:val="20"/>
        </w:rPr>
      </w:pPr>
      <w:r w:rsidRPr="00434EE0">
        <w:rPr>
          <w:rFonts w:ascii="Arial" w:hAnsi="Arial" w:cs="Arial"/>
          <w:sz w:val="20"/>
          <w:szCs w:val="20"/>
        </w:rPr>
        <w:t xml:space="preserve">The Board continues to publish important information on its website. Psychologists are encouraged to access the website regularly to keep up to date with guidelines, policies, frequently asked questions (FAQs), fact sheets and registration standards at: </w:t>
      </w:r>
      <w:hyperlink r:id="rId14" w:history="1">
        <w:r w:rsidRPr="00434EE0">
          <w:rPr>
            <w:rStyle w:val="Hyperlink"/>
            <w:rFonts w:ascii="Arial" w:eastAsia="Cambria" w:hAnsi="Arial" w:cs="Arial"/>
            <w:sz w:val="20"/>
            <w:szCs w:val="20"/>
          </w:rPr>
          <w:t>www.psychologyboard.gov.au</w:t>
        </w:r>
      </w:hyperlink>
      <w:r w:rsidRPr="00434EE0">
        <w:rPr>
          <w:rFonts w:ascii="Arial" w:hAnsi="Arial" w:cs="Arial"/>
          <w:sz w:val="20"/>
          <w:szCs w:val="20"/>
        </w:rPr>
        <w:t xml:space="preserve">. </w:t>
      </w:r>
    </w:p>
    <w:p w:rsidR="00434EE0" w:rsidRDefault="00434EE0" w:rsidP="00434EE0">
      <w:pPr>
        <w:pStyle w:val="NoSpacing"/>
        <w:rPr>
          <w:rFonts w:ascii="Arial" w:eastAsia="Cambria" w:hAnsi="Arial"/>
          <w:b/>
          <w:color w:val="008EC4"/>
          <w:sz w:val="20"/>
          <w:lang w:eastAsia="en-AU"/>
        </w:rPr>
      </w:pPr>
    </w:p>
    <w:p w:rsidR="00434EE0" w:rsidRPr="00B94119" w:rsidRDefault="00434EE0" w:rsidP="00434EE0">
      <w:pPr>
        <w:pStyle w:val="NoSpacing"/>
        <w:rPr>
          <w:rFonts w:ascii="Arial" w:hAnsi="Arial" w:cs="Arial"/>
          <w:b/>
          <w:sz w:val="20"/>
          <w:szCs w:val="20"/>
          <w:lang w:val="en-US"/>
        </w:rPr>
      </w:pPr>
      <w:r w:rsidRPr="00B94119">
        <w:rPr>
          <w:rFonts w:ascii="Arial" w:hAnsi="Arial" w:cs="Arial"/>
          <w:b/>
          <w:sz w:val="20"/>
          <w:szCs w:val="20"/>
          <w:lang w:val="en-US"/>
        </w:rPr>
        <w:t>Professor Brin Grenyer</w:t>
      </w:r>
    </w:p>
    <w:p w:rsidR="00434EE0" w:rsidRPr="00BE3D9E" w:rsidRDefault="00434EE0" w:rsidP="00434EE0">
      <w:pPr>
        <w:pStyle w:val="NoSpacing"/>
        <w:rPr>
          <w:rFonts w:ascii="Arial" w:hAnsi="Arial" w:cs="Arial"/>
          <w:sz w:val="20"/>
          <w:szCs w:val="20"/>
          <w:lang w:val="en-US"/>
        </w:rPr>
      </w:pPr>
      <w:r w:rsidRPr="00BE3D9E">
        <w:rPr>
          <w:rFonts w:ascii="Arial" w:hAnsi="Arial" w:cs="Arial"/>
          <w:sz w:val="20"/>
          <w:szCs w:val="20"/>
          <w:lang w:val="en-US"/>
        </w:rPr>
        <w:t>Chair</w:t>
      </w:r>
    </w:p>
    <w:p w:rsidR="00434EE0" w:rsidRPr="00BE3D9E" w:rsidRDefault="00434EE0" w:rsidP="00434EE0">
      <w:pPr>
        <w:pStyle w:val="NoSpacing"/>
        <w:rPr>
          <w:rFonts w:ascii="Arial" w:hAnsi="Arial" w:cs="Arial"/>
          <w:sz w:val="20"/>
          <w:szCs w:val="20"/>
          <w:lang w:val="en-US"/>
        </w:rPr>
      </w:pPr>
      <w:r w:rsidRPr="00BE3D9E">
        <w:rPr>
          <w:rFonts w:ascii="Arial" w:hAnsi="Arial" w:cs="Arial"/>
          <w:sz w:val="20"/>
          <w:szCs w:val="20"/>
          <w:lang w:val="en-US"/>
        </w:rPr>
        <w:t>Psychology Board of Australia</w:t>
      </w:r>
    </w:p>
    <w:p w:rsidR="00434EE0" w:rsidRDefault="00D01451" w:rsidP="00434EE0">
      <w:pPr>
        <w:pStyle w:val="NoSpacing"/>
        <w:rPr>
          <w:rFonts w:ascii="Arial" w:hAnsi="Arial" w:cs="Arial"/>
          <w:sz w:val="20"/>
          <w:szCs w:val="20"/>
          <w:lang w:val="en-US"/>
        </w:rPr>
      </w:pPr>
      <w:r>
        <w:rPr>
          <w:rFonts w:ascii="Arial" w:hAnsi="Arial" w:cs="Arial"/>
          <w:sz w:val="20"/>
          <w:szCs w:val="20"/>
          <w:lang w:val="en-US"/>
        </w:rPr>
        <w:t xml:space="preserve">6 </w:t>
      </w:r>
      <w:r w:rsidR="00434EE0">
        <w:rPr>
          <w:rFonts w:ascii="Arial" w:hAnsi="Arial" w:cs="Arial"/>
          <w:sz w:val="20"/>
          <w:szCs w:val="20"/>
          <w:lang w:val="en-US"/>
        </w:rPr>
        <w:t>December 2013</w:t>
      </w:r>
    </w:p>
    <w:p w:rsidR="00434EE0" w:rsidRPr="00EA4030" w:rsidRDefault="00434EE0" w:rsidP="00434EE0">
      <w:pPr>
        <w:rPr>
          <w:rFonts w:ascii="Arial" w:hAnsi="Arial" w:cs="Arial"/>
          <w:b/>
          <w:sz w:val="20"/>
          <w:szCs w:val="20"/>
        </w:rPr>
      </w:pPr>
    </w:p>
    <w:p w:rsidR="00434EE0" w:rsidRDefault="00434EE0" w:rsidP="00434EE0"/>
    <w:p w:rsidR="00434EE0" w:rsidRDefault="00434EE0" w:rsidP="00434EE0"/>
    <w:p w:rsidR="00434EE0" w:rsidRDefault="00434EE0" w:rsidP="00434EE0"/>
    <w:p w:rsidR="00CD3FE0" w:rsidRDefault="00CD3FE0"/>
    <w:sectPr w:rsidR="00CD3FE0" w:rsidSect="007666F6">
      <w:footerReference w:type="default" r:id="rId15"/>
      <w:pgSz w:w="11906" w:h="16838" w:code="9"/>
      <w:pgMar w:top="1440" w:right="1440" w:bottom="993" w:left="1440" w:header="709" w:footer="4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625" w:rsidRDefault="00DC5625" w:rsidP="005016B6">
      <w:r>
        <w:separator/>
      </w:r>
    </w:p>
  </w:endnote>
  <w:endnote w:type="continuationSeparator" w:id="0">
    <w:p w:rsidR="00DC5625" w:rsidRDefault="00DC5625" w:rsidP="005016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321" w:rsidRDefault="006774F0">
    <w:pPr>
      <w:pStyle w:val="Footer"/>
      <w:jc w:val="center"/>
      <w:rPr>
        <w:rFonts w:ascii="Arial" w:hAnsi="Arial"/>
        <w:sz w:val="20"/>
      </w:rPr>
    </w:pPr>
    <w:r w:rsidRPr="006774F0">
      <w:fldChar w:fldCharType="begin"/>
    </w:r>
    <w:r w:rsidR="00BF3321">
      <w:instrText xml:space="preserve"> PAGE   \* MERGEFORMAT </w:instrText>
    </w:r>
    <w:r w:rsidRPr="006774F0">
      <w:fldChar w:fldCharType="separate"/>
    </w:r>
    <w:r w:rsidR="00B40C0D" w:rsidRPr="00B40C0D">
      <w:rPr>
        <w:rFonts w:ascii="Arial" w:hAnsi="Arial"/>
        <w:noProof/>
        <w:sz w:val="20"/>
      </w:rPr>
      <w:t>2</w:t>
    </w:r>
    <w:r>
      <w:rPr>
        <w:rFonts w:ascii="Arial" w:hAnsi="Arial"/>
        <w:noProof/>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625" w:rsidRDefault="00DC5625" w:rsidP="005016B6">
      <w:r>
        <w:separator/>
      </w:r>
    </w:p>
  </w:footnote>
  <w:footnote w:type="continuationSeparator" w:id="0">
    <w:p w:rsidR="00DC5625" w:rsidRDefault="00DC5625" w:rsidP="005016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349AE"/>
    <w:multiLevelType w:val="hybridMultilevel"/>
    <w:tmpl w:val="BB7C1334"/>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
    <w:nsid w:val="335F7EFC"/>
    <w:multiLevelType w:val="hybridMultilevel"/>
    <w:tmpl w:val="BBA05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E5C1A5E"/>
    <w:multiLevelType w:val="hybridMultilevel"/>
    <w:tmpl w:val="8C9CB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8192FC6"/>
    <w:multiLevelType w:val="hybridMultilevel"/>
    <w:tmpl w:val="068A29CC"/>
    <w:lvl w:ilvl="0" w:tplc="0C090019">
      <w:start w:val="1"/>
      <w:numFmt w:val="bullet"/>
      <w:pStyle w:val="AHPRABulletlevel1"/>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4">
    <w:nsid w:val="57454A0C"/>
    <w:multiLevelType w:val="hybridMultilevel"/>
    <w:tmpl w:val="C2663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4A27508"/>
    <w:multiLevelType w:val="multilevel"/>
    <w:tmpl w:val="9D78913A"/>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CD90E8D"/>
    <w:multiLevelType w:val="hybridMultilevel"/>
    <w:tmpl w:val="26C6CBFC"/>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7">
    <w:nsid w:val="74146433"/>
    <w:multiLevelType w:val="hybridMultilevel"/>
    <w:tmpl w:val="A2FC3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7AD00A7"/>
    <w:multiLevelType w:val="hybridMultilevel"/>
    <w:tmpl w:val="4C061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8DB3AF4"/>
    <w:multiLevelType w:val="hybridMultilevel"/>
    <w:tmpl w:val="9F586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A085586"/>
    <w:multiLevelType w:val="hybridMultilevel"/>
    <w:tmpl w:val="8DB86040"/>
    <w:lvl w:ilvl="0" w:tplc="83BEB7E2">
      <w:start w:val="1"/>
      <w:numFmt w:val="bullet"/>
      <w:lvlText w:val=""/>
      <w:lvlJc w:val="left"/>
      <w:pPr>
        <w:ind w:left="761" w:hanging="360"/>
      </w:pPr>
      <w:rPr>
        <w:rFonts w:ascii="Symbol" w:hAnsi="Symbol" w:hint="default"/>
      </w:rPr>
    </w:lvl>
    <w:lvl w:ilvl="1" w:tplc="FBF451B2" w:tentative="1">
      <w:start w:val="1"/>
      <w:numFmt w:val="bullet"/>
      <w:lvlText w:val="o"/>
      <w:lvlJc w:val="left"/>
      <w:pPr>
        <w:ind w:left="1481" w:hanging="360"/>
      </w:pPr>
      <w:rPr>
        <w:rFonts w:ascii="Courier New" w:hAnsi="Courier New" w:cs="Courier New" w:hint="default"/>
      </w:rPr>
    </w:lvl>
    <w:lvl w:ilvl="2" w:tplc="7B12CB58" w:tentative="1">
      <w:start w:val="1"/>
      <w:numFmt w:val="bullet"/>
      <w:lvlText w:val=""/>
      <w:lvlJc w:val="left"/>
      <w:pPr>
        <w:ind w:left="2201" w:hanging="360"/>
      </w:pPr>
      <w:rPr>
        <w:rFonts w:ascii="Wingdings" w:hAnsi="Wingdings" w:hint="default"/>
      </w:rPr>
    </w:lvl>
    <w:lvl w:ilvl="3" w:tplc="ABE86B48" w:tentative="1">
      <w:start w:val="1"/>
      <w:numFmt w:val="bullet"/>
      <w:lvlText w:val=""/>
      <w:lvlJc w:val="left"/>
      <w:pPr>
        <w:ind w:left="2921" w:hanging="360"/>
      </w:pPr>
      <w:rPr>
        <w:rFonts w:ascii="Symbol" w:hAnsi="Symbol" w:hint="default"/>
      </w:rPr>
    </w:lvl>
    <w:lvl w:ilvl="4" w:tplc="31226B02" w:tentative="1">
      <w:start w:val="1"/>
      <w:numFmt w:val="bullet"/>
      <w:lvlText w:val="o"/>
      <w:lvlJc w:val="left"/>
      <w:pPr>
        <w:ind w:left="3641" w:hanging="360"/>
      </w:pPr>
      <w:rPr>
        <w:rFonts w:ascii="Courier New" w:hAnsi="Courier New" w:cs="Courier New" w:hint="default"/>
      </w:rPr>
    </w:lvl>
    <w:lvl w:ilvl="5" w:tplc="CCA2E792" w:tentative="1">
      <w:start w:val="1"/>
      <w:numFmt w:val="bullet"/>
      <w:lvlText w:val=""/>
      <w:lvlJc w:val="left"/>
      <w:pPr>
        <w:ind w:left="4361" w:hanging="360"/>
      </w:pPr>
      <w:rPr>
        <w:rFonts w:ascii="Wingdings" w:hAnsi="Wingdings" w:hint="default"/>
      </w:rPr>
    </w:lvl>
    <w:lvl w:ilvl="6" w:tplc="76284758" w:tentative="1">
      <w:start w:val="1"/>
      <w:numFmt w:val="bullet"/>
      <w:lvlText w:val=""/>
      <w:lvlJc w:val="left"/>
      <w:pPr>
        <w:ind w:left="5081" w:hanging="360"/>
      </w:pPr>
      <w:rPr>
        <w:rFonts w:ascii="Symbol" w:hAnsi="Symbol" w:hint="default"/>
      </w:rPr>
    </w:lvl>
    <w:lvl w:ilvl="7" w:tplc="75E083E6" w:tentative="1">
      <w:start w:val="1"/>
      <w:numFmt w:val="bullet"/>
      <w:lvlText w:val="o"/>
      <w:lvlJc w:val="left"/>
      <w:pPr>
        <w:ind w:left="5801" w:hanging="360"/>
      </w:pPr>
      <w:rPr>
        <w:rFonts w:ascii="Courier New" w:hAnsi="Courier New" w:cs="Courier New" w:hint="default"/>
      </w:rPr>
    </w:lvl>
    <w:lvl w:ilvl="8" w:tplc="9600E316" w:tentative="1">
      <w:start w:val="1"/>
      <w:numFmt w:val="bullet"/>
      <w:lvlText w:val=""/>
      <w:lvlJc w:val="left"/>
      <w:pPr>
        <w:ind w:left="6521"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9"/>
  </w:num>
  <w:num w:numId="5">
    <w:abstractNumId w:val="8"/>
  </w:num>
  <w:num w:numId="6">
    <w:abstractNumId w:val="4"/>
  </w:num>
  <w:num w:numId="7">
    <w:abstractNumId w:val="6"/>
  </w:num>
  <w:num w:numId="8">
    <w:abstractNumId w:val="2"/>
  </w:num>
  <w:num w:numId="9">
    <w:abstractNumId w:val="1"/>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434EE0"/>
    <w:rsid w:val="00132E5A"/>
    <w:rsid w:val="001674A8"/>
    <w:rsid w:val="00250D84"/>
    <w:rsid w:val="00321471"/>
    <w:rsid w:val="00434EE0"/>
    <w:rsid w:val="005016B6"/>
    <w:rsid w:val="00526C0D"/>
    <w:rsid w:val="005879F5"/>
    <w:rsid w:val="005E1B31"/>
    <w:rsid w:val="006774F0"/>
    <w:rsid w:val="006D5E65"/>
    <w:rsid w:val="0074198C"/>
    <w:rsid w:val="007666F6"/>
    <w:rsid w:val="00782469"/>
    <w:rsid w:val="00836699"/>
    <w:rsid w:val="008929CE"/>
    <w:rsid w:val="008D0831"/>
    <w:rsid w:val="00935458"/>
    <w:rsid w:val="009C0A5D"/>
    <w:rsid w:val="00A0474D"/>
    <w:rsid w:val="00B40C0D"/>
    <w:rsid w:val="00BA40B1"/>
    <w:rsid w:val="00BF3321"/>
    <w:rsid w:val="00CD3FE0"/>
    <w:rsid w:val="00D01451"/>
    <w:rsid w:val="00D121D5"/>
    <w:rsid w:val="00DA308D"/>
    <w:rsid w:val="00DC5625"/>
    <w:rsid w:val="00E04A4F"/>
    <w:rsid w:val="00E824D8"/>
    <w:rsid w:val="00F62F8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EE0"/>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unhideWhenUsed/>
    <w:qFormat/>
    <w:rsid w:val="00BA40B1"/>
    <w:pPr>
      <w:keepNext/>
      <w:spacing w:before="240" w:after="60"/>
      <w:outlineLvl w:val="0"/>
    </w:pPr>
    <w:rPr>
      <w:rFonts w:asciiTheme="majorHAnsi" w:eastAsiaTheme="majorEastAsia" w:hAnsiTheme="majorHAnsi" w:cstheme="majorBidi"/>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21D5"/>
    <w:pPr>
      <w:spacing w:after="0" w:line="240" w:lineRule="auto"/>
    </w:pPr>
  </w:style>
  <w:style w:type="paragraph" w:styleId="ListParagraph">
    <w:name w:val="List Paragraph"/>
    <w:basedOn w:val="Normal"/>
    <w:uiPriority w:val="34"/>
    <w:qFormat/>
    <w:rsid w:val="00D121D5"/>
    <w:pPr>
      <w:ind w:left="720"/>
      <w:contextualSpacing/>
    </w:pPr>
  </w:style>
  <w:style w:type="character" w:styleId="IntenseEmphasis">
    <w:name w:val="Intense Emphasis"/>
    <w:basedOn w:val="DefaultParagraphFont"/>
    <w:uiPriority w:val="21"/>
    <w:qFormat/>
    <w:rsid w:val="00D121D5"/>
    <w:rPr>
      <w:b/>
      <w:bCs/>
      <w:i/>
      <w:iCs/>
      <w:color w:val="4F81BD" w:themeColor="accent1"/>
    </w:rPr>
  </w:style>
  <w:style w:type="paragraph" w:customStyle="1" w:styleId="AHPRAbody">
    <w:name w:val="AHPRA body"/>
    <w:basedOn w:val="Normal"/>
    <w:link w:val="AHPRAbodyChar"/>
    <w:qFormat/>
    <w:rsid w:val="00D121D5"/>
    <w:rPr>
      <w:rFonts w:ascii="Arial" w:eastAsia="Cambria" w:hAnsi="Arial" w:cs="Arial"/>
      <w:sz w:val="20"/>
      <w:lang w:val="en-US"/>
    </w:rPr>
  </w:style>
  <w:style w:type="character" w:customStyle="1" w:styleId="AHPRAbodyChar">
    <w:name w:val="AHPRA body Char"/>
    <w:basedOn w:val="DefaultParagraphFont"/>
    <w:link w:val="AHPRAbody"/>
    <w:rsid w:val="00D121D5"/>
    <w:rPr>
      <w:rFonts w:ascii="Arial" w:eastAsia="Cambria" w:hAnsi="Arial" w:cs="Arial"/>
      <w:sz w:val="20"/>
      <w:szCs w:val="24"/>
      <w:lang w:val="en-US"/>
    </w:rPr>
  </w:style>
  <w:style w:type="paragraph" w:customStyle="1" w:styleId="AHPRANumberedlistlevel1">
    <w:name w:val="AHPRA Numbered list level 1"/>
    <w:basedOn w:val="Normal"/>
    <w:qFormat/>
    <w:rsid w:val="00D121D5"/>
    <w:pPr>
      <w:numPr>
        <w:numId w:val="1"/>
      </w:numPr>
    </w:pPr>
    <w:rPr>
      <w:rFonts w:ascii="Arial" w:eastAsia="Cambria" w:hAnsi="Arial"/>
      <w:sz w:val="20"/>
      <w:lang w:val="en-US"/>
    </w:rPr>
  </w:style>
  <w:style w:type="paragraph" w:customStyle="1" w:styleId="para">
    <w:name w:val="para"/>
    <w:uiPriority w:val="1"/>
    <w:qFormat/>
    <w:rsid w:val="00D121D5"/>
    <w:pPr>
      <w:spacing w:after="240" w:line="240" w:lineRule="auto"/>
      <w:ind w:left="425"/>
    </w:pPr>
    <w:rPr>
      <w:rFonts w:ascii="Arial" w:eastAsia="Calibri" w:hAnsi="Arial" w:cs="Times New Roman"/>
      <w:sz w:val="20"/>
    </w:rPr>
  </w:style>
  <w:style w:type="paragraph" w:styleId="Header">
    <w:name w:val="header"/>
    <w:basedOn w:val="Normal"/>
    <w:link w:val="HeaderChar"/>
    <w:semiHidden/>
    <w:rsid w:val="00434EE0"/>
    <w:pPr>
      <w:tabs>
        <w:tab w:val="center" w:pos="4153"/>
        <w:tab w:val="right" w:pos="8306"/>
      </w:tabs>
    </w:pPr>
  </w:style>
  <w:style w:type="character" w:customStyle="1" w:styleId="HeaderChar">
    <w:name w:val="Header Char"/>
    <w:basedOn w:val="DefaultParagraphFont"/>
    <w:link w:val="Header"/>
    <w:semiHidden/>
    <w:rsid w:val="00434EE0"/>
    <w:rPr>
      <w:rFonts w:ascii="Times New Roman" w:eastAsia="Times New Roman" w:hAnsi="Times New Roman" w:cs="Times New Roman"/>
      <w:sz w:val="24"/>
      <w:szCs w:val="24"/>
      <w:lang w:eastAsia="en-AU"/>
    </w:rPr>
  </w:style>
  <w:style w:type="paragraph" w:styleId="Footer">
    <w:name w:val="footer"/>
    <w:basedOn w:val="Normal"/>
    <w:link w:val="FooterChar"/>
    <w:semiHidden/>
    <w:rsid w:val="00434EE0"/>
    <w:pPr>
      <w:tabs>
        <w:tab w:val="center" w:pos="4153"/>
        <w:tab w:val="right" w:pos="8306"/>
      </w:tabs>
    </w:pPr>
  </w:style>
  <w:style w:type="character" w:customStyle="1" w:styleId="FooterChar">
    <w:name w:val="Footer Char"/>
    <w:basedOn w:val="DefaultParagraphFont"/>
    <w:link w:val="Footer"/>
    <w:semiHidden/>
    <w:rsid w:val="00434EE0"/>
    <w:rPr>
      <w:rFonts w:ascii="Times New Roman" w:eastAsia="Times New Roman" w:hAnsi="Times New Roman" w:cs="Times New Roman"/>
      <w:sz w:val="24"/>
      <w:szCs w:val="24"/>
      <w:lang w:eastAsia="en-AU"/>
    </w:rPr>
  </w:style>
  <w:style w:type="character" w:styleId="Hyperlink">
    <w:name w:val="Hyperlink"/>
    <w:basedOn w:val="DefaultParagraphFont"/>
    <w:rsid w:val="00434EE0"/>
    <w:rPr>
      <w:rFonts w:cs="Times New Roman"/>
      <w:color w:val="0000FF"/>
      <w:u w:val="single"/>
    </w:rPr>
  </w:style>
  <w:style w:type="paragraph" w:customStyle="1" w:styleId="Default">
    <w:name w:val="Default"/>
    <w:rsid w:val="00434EE0"/>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customStyle="1" w:styleId="AHPRATitle">
    <w:name w:val="AHPRA Title"/>
    <w:basedOn w:val="Normal"/>
    <w:next w:val="Normal"/>
    <w:qFormat/>
    <w:rsid w:val="00434EE0"/>
    <w:pPr>
      <w:spacing w:after="200"/>
      <w:outlineLvl w:val="0"/>
    </w:pPr>
    <w:rPr>
      <w:rFonts w:ascii="Arial" w:eastAsia="Cambria" w:hAnsi="Arial" w:cs="Arial"/>
      <w:color w:val="808080"/>
      <w:sz w:val="44"/>
      <w:szCs w:val="52"/>
      <w:lang w:val="en-US" w:eastAsia="en-US"/>
    </w:rPr>
  </w:style>
  <w:style w:type="paragraph" w:customStyle="1" w:styleId="AHPRASubhead">
    <w:name w:val="AHPRA Subhead"/>
    <w:basedOn w:val="Normal"/>
    <w:qFormat/>
    <w:rsid w:val="00434EE0"/>
    <w:pPr>
      <w:spacing w:after="200"/>
    </w:pPr>
    <w:rPr>
      <w:rFonts w:ascii="Arial" w:eastAsia="Cambria" w:hAnsi="Arial"/>
      <w:b/>
      <w:color w:val="008EC4"/>
      <w:sz w:val="20"/>
      <w:lang w:eastAsia="en-US"/>
    </w:rPr>
  </w:style>
  <w:style w:type="paragraph" w:customStyle="1" w:styleId="AHPRABulletlevel1">
    <w:name w:val="AHPRA Bullet level 1"/>
    <w:basedOn w:val="Normal"/>
    <w:qFormat/>
    <w:rsid w:val="00434EE0"/>
    <w:pPr>
      <w:numPr>
        <w:numId w:val="2"/>
      </w:numPr>
    </w:pPr>
    <w:rPr>
      <w:rFonts w:ascii="Arial" w:eastAsia="Cambria" w:hAnsi="Arial"/>
      <w:sz w:val="20"/>
      <w:lang w:val="en-US" w:eastAsia="en-US"/>
    </w:rPr>
  </w:style>
  <w:style w:type="character" w:styleId="Strong">
    <w:name w:val="Strong"/>
    <w:basedOn w:val="DefaultParagraphFont"/>
    <w:uiPriority w:val="22"/>
    <w:qFormat/>
    <w:rsid w:val="00DA308D"/>
    <w:rPr>
      <w:b/>
      <w:bCs/>
      <w:i w:val="0"/>
      <w:iCs w:val="0"/>
    </w:rPr>
  </w:style>
  <w:style w:type="character" w:customStyle="1" w:styleId="Heading1Char">
    <w:name w:val="Heading 1 Char"/>
    <w:basedOn w:val="DefaultParagraphFont"/>
    <w:link w:val="Heading1"/>
    <w:uiPriority w:val="9"/>
    <w:rsid w:val="00BA40B1"/>
    <w:rPr>
      <w:rFonts w:asciiTheme="majorHAnsi" w:eastAsiaTheme="majorEastAsia" w:hAnsiTheme="majorHAnsi" w:cstheme="majorBidi"/>
      <w:b/>
      <w:bCs/>
      <w:kern w:val="32"/>
      <w:sz w:val="32"/>
      <w:szCs w:val="32"/>
      <w:lang w:val="en-US"/>
    </w:rPr>
  </w:style>
  <w:style w:type="paragraph" w:customStyle="1" w:styleId="AHPRADocumentsubheading">
    <w:name w:val="AHPRA Document subheading"/>
    <w:basedOn w:val="Normal"/>
    <w:next w:val="Normal"/>
    <w:qFormat/>
    <w:rsid w:val="00BA40B1"/>
    <w:pPr>
      <w:spacing w:after="200"/>
      <w:outlineLvl w:val="0"/>
    </w:pPr>
    <w:rPr>
      <w:rFonts w:ascii="Arial" w:eastAsia="Cambria" w:hAnsi="Arial" w:cs="Arial"/>
      <w:color w:val="5F6062"/>
      <w:sz w:val="28"/>
      <w:szCs w:val="52"/>
      <w:lang w:val="en-US" w:eastAsia="en-US"/>
    </w:rPr>
  </w:style>
  <w:style w:type="paragraph" w:styleId="BalloonText">
    <w:name w:val="Balloon Text"/>
    <w:basedOn w:val="Normal"/>
    <w:link w:val="BalloonTextChar"/>
    <w:uiPriority w:val="99"/>
    <w:semiHidden/>
    <w:unhideWhenUsed/>
    <w:rsid w:val="00836699"/>
    <w:rPr>
      <w:rFonts w:ascii="Tahoma" w:hAnsi="Tahoma" w:cs="Tahoma"/>
      <w:sz w:val="16"/>
      <w:szCs w:val="16"/>
    </w:rPr>
  </w:style>
  <w:style w:type="character" w:customStyle="1" w:styleId="BalloonTextChar">
    <w:name w:val="Balloon Text Char"/>
    <w:basedOn w:val="DefaultParagraphFont"/>
    <w:link w:val="BalloonText"/>
    <w:uiPriority w:val="99"/>
    <w:semiHidden/>
    <w:rsid w:val="00836699"/>
    <w:rPr>
      <w:rFonts w:ascii="Tahoma" w:eastAsia="Times New Roman" w:hAnsi="Tahoma" w:cs="Tahoma"/>
      <w:sz w:val="16"/>
      <w:szCs w:val="16"/>
      <w:lang w:eastAsia="en-AU"/>
    </w:rPr>
  </w:style>
  <w:style w:type="character" w:styleId="FollowedHyperlink">
    <w:name w:val="FollowedHyperlink"/>
    <w:basedOn w:val="DefaultParagraphFont"/>
    <w:uiPriority w:val="99"/>
    <w:semiHidden/>
    <w:unhideWhenUsed/>
    <w:rsid w:val="00836699"/>
    <w:rPr>
      <w:color w:val="800080" w:themeColor="followedHyperlink"/>
      <w:u w:val="single"/>
    </w:rPr>
  </w:style>
  <w:style w:type="character" w:styleId="CommentReference">
    <w:name w:val="annotation reference"/>
    <w:basedOn w:val="DefaultParagraphFont"/>
    <w:uiPriority w:val="99"/>
    <w:semiHidden/>
    <w:unhideWhenUsed/>
    <w:rsid w:val="007666F6"/>
    <w:rPr>
      <w:sz w:val="16"/>
      <w:szCs w:val="16"/>
    </w:rPr>
  </w:style>
  <w:style w:type="paragraph" w:styleId="CommentText">
    <w:name w:val="annotation text"/>
    <w:basedOn w:val="Normal"/>
    <w:link w:val="CommentTextChar"/>
    <w:uiPriority w:val="99"/>
    <w:semiHidden/>
    <w:unhideWhenUsed/>
    <w:rsid w:val="007666F6"/>
    <w:rPr>
      <w:sz w:val="20"/>
      <w:szCs w:val="20"/>
    </w:rPr>
  </w:style>
  <w:style w:type="character" w:customStyle="1" w:styleId="CommentTextChar">
    <w:name w:val="Comment Text Char"/>
    <w:basedOn w:val="DefaultParagraphFont"/>
    <w:link w:val="CommentText"/>
    <w:uiPriority w:val="99"/>
    <w:semiHidden/>
    <w:rsid w:val="007666F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666F6"/>
    <w:rPr>
      <w:b/>
      <w:bCs/>
    </w:rPr>
  </w:style>
  <w:style w:type="character" w:customStyle="1" w:styleId="CommentSubjectChar">
    <w:name w:val="Comment Subject Char"/>
    <w:basedOn w:val="CommentTextChar"/>
    <w:link w:val="CommentSubject"/>
    <w:uiPriority w:val="99"/>
    <w:semiHidden/>
    <w:rsid w:val="007666F6"/>
    <w:rPr>
      <w:rFonts w:ascii="Times New Roman" w:eastAsia="Times New Roman" w:hAnsi="Times New Roman" w:cs="Times New Roman"/>
      <w:b/>
      <w:bCs/>
      <w:sz w:val="20"/>
      <w:szCs w:val="20"/>
      <w:lang w:eastAsia="en-AU"/>
    </w:rPr>
  </w:style>
  <w:style w:type="paragraph" w:styleId="Revision">
    <w:name w:val="Revision"/>
    <w:hidden/>
    <w:uiPriority w:val="99"/>
    <w:semiHidden/>
    <w:rsid w:val="007666F6"/>
    <w:pPr>
      <w:spacing w:after="0"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8247581">
      <w:bodyDiv w:val="1"/>
      <w:marLeft w:val="0"/>
      <w:marRight w:val="0"/>
      <w:marTop w:val="0"/>
      <w:marBottom w:val="0"/>
      <w:divBdr>
        <w:top w:val="none" w:sz="0" w:space="0" w:color="auto"/>
        <w:left w:val="none" w:sz="0" w:space="0" w:color="auto"/>
        <w:bottom w:val="none" w:sz="0" w:space="0" w:color="auto"/>
        <w:right w:val="none" w:sz="0" w:space="0" w:color="auto"/>
      </w:divBdr>
      <w:divsChild>
        <w:div w:id="1271474436">
          <w:marLeft w:val="0"/>
          <w:marRight w:val="0"/>
          <w:marTop w:val="0"/>
          <w:marBottom w:val="0"/>
          <w:divBdr>
            <w:top w:val="none" w:sz="0" w:space="0" w:color="auto"/>
            <w:left w:val="none" w:sz="0" w:space="0" w:color="auto"/>
            <w:bottom w:val="none" w:sz="0" w:space="0" w:color="auto"/>
            <w:right w:val="none" w:sz="0" w:space="0" w:color="auto"/>
          </w:divBdr>
          <w:divsChild>
            <w:div w:id="35281414">
              <w:marLeft w:val="0"/>
              <w:marRight w:val="0"/>
              <w:marTop w:val="0"/>
              <w:marBottom w:val="0"/>
              <w:divBdr>
                <w:top w:val="none" w:sz="0" w:space="0" w:color="auto"/>
                <w:left w:val="none" w:sz="0" w:space="0" w:color="auto"/>
                <w:bottom w:val="none" w:sz="0" w:space="0" w:color="auto"/>
                <w:right w:val="none" w:sz="0" w:space="0" w:color="auto"/>
              </w:divBdr>
              <w:divsChild>
                <w:div w:id="5473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sychologyboard.gov.au/Standards-and-Guidelines/Presentations.aspx"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sychologyboard.gov.au/Accreditation.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ologyboard.gov.au/News/Current-Consultations.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oardappoint@ahpra.gov.au" TargetMode="External"/><Relationship Id="rId4" Type="http://schemas.openxmlformats.org/officeDocument/2006/relationships/settings" Target="settings.xml"/><Relationship Id="rId9" Type="http://schemas.openxmlformats.org/officeDocument/2006/relationships/hyperlink" Target="http://www.ahpra.gov.au/Health-Professions/Board-member-recruitment.aspx" TargetMode="External"/><Relationship Id="rId14" Type="http://schemas.openxmlformats.org/officeDocument/2006/relationships/hyperlink" Target="http://www.psychologyboar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68A79-CDD4-491E-9EBE-5430BE1B4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Psychology Board of Australia - 29 November 2013</dc:title>
  <dc:subject>Communique</dc:subject>
  <dc:creator>Psychology Board</dc:creator>
  <cp:lastModifiedBy>gmeade</cp:lastModifiedBy>
  <cp:revision>2</cp:revision>
  <dcterms:created xsi:type="dcterms:W3CDTF">2013-12-06T04:30:00Z</dcterms:created>
  <dcterms:modified xsi:type="dcterms:W3CDTF">2013-12-06T04:30:00Z</dcterms:modified>
</cp:coreProperties>
</file>