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8B" w:rsidRPr="004953E1" w:rsidRDefault="00C5008B" w:rsidP="00C5008B">
      <w:pPr>
        <w:pStyle w:val="Header"/>
        <w:spacing w:after="200"/>
        <w:rPr>
          <w:rFonts w:ascii="Arial" w:hAnsi="Arial" w:cs="Arial"/>
          <w:b/>
          <w:color w:val="008EC4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008EC4"/>
          <w:sz w:val="20"/>
          <w:szCs w:val="20"/>
        </w:rPr>
        <w:t>T</w:t>
      </w:r>
      <w:r w:rsidRPr="004953E1">
        <w:rPr>
          <w:rFonts w:ascii="Arial" w:hAnsi="Arial" w:cs="Arial"/>
          <w:b/>
          <w:color w:val="008EC4"/>
          <w:sz w:val="20"/>
          <w:szCs w:val="20"/>
        </w:rPr>
        <w:t>ransitional program pathway for overseas trained applicants for registration as a psychologist</w:t>
      </w:r>
    </w:p>
    <w:bookmarkEnd w:id="0"/>
    <w:p w:rsidR="00C5008B" w:rsidRDefault="00C5008B" w:rsidP="00C5008B">
      <w:pPr>
        <w:spacing w:line="240" w:lineRule="auto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[process flow diagram]</w:t>
      </w:r>
    </w:p>
    <w:p w:rsidR="00C5008B" w:rsidRPr="00C5008B" w:rsidRDefault="00C5008B" w:rsidP="009F47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bCs/>
          <w:sz w:val="20"/>
          <w:szCs w:val="20"/>
        </w:rPr>
        <w:t>Submit form APOS-76 Application for provisional registration for overseas qualified applicants with supporting documents and fees to AHPRA</w:t>
      </w:r>
    </w:p>
    <w:p w:rsidR="00C5008B" w:rsidRPr="00C5008B" w:rsidRDefault="00C5008B" w:rsidP="00C5008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[arrow down</w:t>
      </w:r>
      <w:r w:rsidR="009F477F">
        <w:rPr>
          <w:rFonts w:ascii="Arial" w:hAnsi="Arial" w:cs="Arial"/>
          <w:bCs/>
          <w:sz w:val="20"/>
          <w:szCs w:val="20"/>
        </w:rPr>
        <w:t xml:space="preserve"> to 2.</w:t>
      </w:r>
      <w:r>
        <w:rPr>
          <w:rFonts w:ascii="Arial" w:hAnsi="Arial" w:cs="Arial"/>
          <w:bCs/>
          <w:sz w:val="20"/>
          <w:szCs w:val="20"/>
        </w:rPr>
        <w:t>]</w:t>
      </w:r>
    </w:p>
    <w:p w:rsidR="00C5008B" w:rsidRPr="00C5008B" w:rsidRDefault="00C5008B" w:rsidP="009F47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Your application and qualifications are assessed by the AHPRA Psychology Assessment Unit (PAU)</w:t>
      </w:r>
    </w:p>
    <w:p w:rsidR="00C5008B" w:rsidRPr="00C5008B" w:rsidRDefault="00C5008B" w:rsidP="00C5008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[arrows down to </w:t>
      </w:r>
      <w:r w:rsidR="009F477F">
        <w:rPr>
          <w:rFonts w:ascii="Arial" w:hAnsi="Arial" w:cs="Arial"/>
          <w:bCs/>
          <w:sz w:val="20"/>
          <w:szCs w:val="20"/>
        </w:rPr>
        <w:t>3a.,b.,c. and d.</w:t>
      </w:r>
      <w:r>
        <w:rPr>
          <w:rFonts w:ascii="Arial" w:hAnsi="Arial" w:cs="Arial"/>
          <w:bCs/>
          <w:sz w:val="20"/>
          <w:szCs w:val="20"/>
        </w:rPr>
        <w:t>]</w:t>
      </w:r>
    </w:p>
    <w:p w:rsidR="00C5008B" w:rsidRPr="00C5008B" w:rsidRDefault="009F477F" w:rsidP="00C5008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5008B" w:rsidRPr="00C5008B">
        <w:rPr>
          <w:rFonts w:ascii="Arial" w:hAnsi="Arial" w:cs="Arial"/>
          <w:b/>
          <w:sz w:val="20"/>
          <w:szCs w:val="20"/>
          <w:u w:val="single"/>
        </w:rPr>
        <w:t>Outcome 1</w:t>
      </w:r>
    </w:p>
    <w:p w:rsidR="000403F1" w:rsidRDefault="00C5008B" w:rsidP="009F477F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You are eligible to complete the transitional program and the exam in order to meet the requirements for general registration</w:t>
      </w:r>
    </w:p>
    <w:p w:rsidR="00C5008B" w:rsidRPr="00C5008B" w:rsidRDefault="009F477F" w:rsidP="00C5008B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9F477F">
        <w:rPr>
          <w:rFonts w:ascii="Arial" w:hAnsi="Arial" w:cs="Arial"/>
          <w:sz w:val="20"/>
          <w:szCs w:val="20"/>
        </w:rPr>
        <w:t xml:space="preserve">b. </w:t>
      </w:r>
      <w:r w:rsidR="00C5008B" w:rsidRPr="00C5008B">
        <w:rPr>
          <w:rFonts w:ascii="Arial" w:hAnsi="Arial" w:cs="Arial"/>
          <w:b/>
          <w:sz w:val="20"/>
          <w:szCs w:val="20"/>
          <w:u w:val="single"/>
        </w:rPr>
        <w:t>Outcome 2</w:t>
      </w:r>
    </w:p>
    <w:p w:rsidR="00360FF7" w:rsidRDefault="00360FF7" w:rsidP="00360FF7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You are eligible to complete the transitional program and the exam in order to meet the requirements for general registration; and your qualifications are suitable to apply to commence a registrar program leading to area of practice endorsement</w:t>
      </w:r>
    </w:p>
    <w:p w:rsidR="00C5008B" w:rsidRDefault="009F477F" w:rsidP="00C5008B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9F477F">
        <w:rPr>
          <w:rFonts w:ascii="Arial" w:hAnsi="Arial" w:cs="Arial"/>
          <w:sz w:val="20"/>
          <w:szCs w:val="20"/>
        </w:rPr>
        <w:t>c</w:t>
      </w:r>
      <w:r w:rsidRPr="009F477F">
        <w:rPr>
          <w:rFonts w:ascii="Arial" w:hAnsi="Arial" w:cs="Arial"/>
          <w:sz w:val="20"/>
          <w:szCs w:val="20"/>
          <w:u w:val="single"/>
        </w:rPr>
        <w:t>.</w:t>
      </w:r>
      <w:r w:rsidRPr="009F47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008B" w:rsidRPr="00C5008B">
        <w:rPr>
          <w:rFonts w:ascii="Arial" w:hAnsi="Arial" w:cs="Arial"/>
          <w:b/>
          <w:sz w:val="20"/>
          <w:szCs w:val="20"/>
          <w:u w:val="single"/>
        </w:rPr>
        <w:t>Outcome 3</w:t>
      </w:r>
    </w:p>
    <w:p w:rsidR="00360FF7" w:rsidRPr="00360FF7" w:rsidRDefault="00360FF7" w:rsidP="00360FF7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You are eligible to complete the transitional program and the exam in order to meet the requirements for general registration; and your qualifications are suitable to apply for an area of practice endorsement</w:t>
      </w:r>
    </w:p>
    <w:p w:rsidR="00C5008B" w:rsidRPr="00C5008B" w:rsidRDefault="009F477F" w:rsidP="00C5008B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9F477F">
        <w:rPr>
          <w:rFonts w:ascii="Arial" w:hAnsi="Arial" w:cs="Arial"/>
          <w:sz w:val="20"/>
          <w:szCs w:val="20"/>
        </w:rPr>
        <w:t xml:space="preserve">d. </w:t>
      </w:r>
      <w:r w:rsidR="00C5008B" w:rsidRPr="00C5008B">
        <w:rPr>
          <w:rFonts w:ascii="Arial" w:hAnsi="Arial" w:cs="Arial"/>
          <w:b/>
          <w:sz w:val="20"/>
          <w:szCs w:val="20"/>
          <w:u w:val="single"/>
        </w:rPr>
        <w:t>Other outcomes</w:t>
      </w:r>
    </w:p>
    <w:p w:rsidR="00C5008B" w:rsidRPr="009F477F" w:rsidRDefault="00C5008B" w:rsidP="009F477F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 xml:space="preserve">You are eligible to undertake a postgraduate degree or internship in order to meet the requirements for general registration; or </w:t>
      </w:r>
      <w:r w:rsidR="009F477F">
        <w:rPr>
          <w:rFonts w:ascii="Arial" w:hAnsi="Arial" w:cs="Arial"/>
          <w:sz w:val="20"/>
          <w:szCs w:val="20"/>
        </w:rPr>
        <w:t xml:space="preserve"> </w:t>
      </w:r>
      <w:r w:rsidRPr="009F477F">
        <w:rPr>
          <w:rFonts w:ascii="Arial" w:hAnsi="Arial" w:cs="Arial"/>
          <w:sz w:val="20"/>
          <w:szCs w:val="20"/>
        </w:rPr>
        <w:t xml:space="preserve">You are not eligible for registration </w:t>
      </w:r>
      <w:r w:rsidR="009F477F">
        <w:rPr>
          <w:rFonts w:ascii="Arial" w:hAnsi="Arial" w:cs="Arial"/>
          <w:sz w:val="20"/>
          <w:szCs w:val="20"/>
        </w:rPr>
        <w:t xml:space="preserve"> </w:t>
      </w:r>
      <w:r w:rsidRPr="009F477F">
        <w:rPr>
          <w:rFonts w:ascii="Arial" w:hAnsi="Arial" w:cs="Arial"/>
          <w:sz w:val="20"/>
          <w:szCs w:val="20"/>
        </w:rPr>
        <w:t>(see website for detail of other outcomes)</w:t>
      </w:r>
    </w:p>
    <w:p w:rsidR="00C5008B" w:rsidRPr="00C5008B" w:rsidRDefault="00C5008B" w:rsidP="00C5008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[arrows down</w:t>
      </w:r>
      <w:r w:rsidR="009F477F">
        <w:rPr>
          <w:rFonts w:ascii="Arial" w:hAnsi="Arial" w:cs="Arial"/>
          <w:bCs/>
          <w:sz w:val="20"/>
          <w:szCs w:val="20"/>
        </w:rPr>
        <w:t xml:space="preserve"> to 4.</w:t>
      </w:r>
      <w:r>
        <w:rPr>
          <w:rFonts w:ascii="Arial" w:hAnsi="Arial" w:cs="Arial"/>
          <w:bCs/>
          <w:sz w:val="20"/>
          <w:szCs w:val="20"/>
        </w:rPr>
        <w:t>]</w:t>
      </w:r>
    </w:p>
    <w:p w:rsidR="00C5008B" w:rsidRPr="00C5008B" w:rsidRDefault="00C5008B" w:rsidP="00C500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 xml:space="preserve">Granted </w:t>
      </w:r>
      <w:r w:rsidRPr="00C5008B">
        <w:rPr>
          <w:rFonts w:ascii="Arial" w:hAnsi="Arial" w:cs="Arial"/>
          <w:b/>
          <w:sz w:val="20"/>
          <w:szCs w:val="20"/>
        </w:rPr>
        <w:t>Provisional Registration</w:t>
      </w:r>
    </w:p>
    <w:p w:rsidR="00C5008B" w:rsidRDefault="00C5008B" w:rsidP="009F477F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with conditions that you must pass the exam and complete a transitional program</w:t>
      </w:r>
    </w:p>
    <w:p w:rsidR="00C5008B" w:rsidRPr="00C5008B" w:rsidRDefault="00C5008B" w:rsidP="00C5008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[arrows down to </w:t>
      </w:r>
      <w:r w:rsidR="009F477F">
        <w:rPr>
          <w:rFonts w:ascii="Arial" w:hAnsi="Arial" w:cs="Arial"/>
          <w:bCs/>
          <w:sz w:val="20"/>
          <w:szCs w:val="20"/>
        </w:rPr>
        <w:t>5a. and 5b.</w:t>
      </w:r>
      <w:r>
        <w:rPr>
          <w:rFonts w:ascii="Arial" w:hAnsi="Arial" w:cs="Arial"/>
          <w:bCs/>
          <w:sz w:val="20"/>
          <w:szCs w:val="20"/>
        </w:rPr>
        <w:t>]</w:t>
      </w:r>
    </w:p>
    <w:p w:rsidR="00C5008B" w:rsidRDefault="009F477F" w:rsidP="00C500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5008B" w:rsidRPr="00C5008B">
        <w:rPr>
          <w:rFonts w:ascii="Arial" w:hAnsi="Arial" w:cs="Arial"/>
          <w:sz w:val="20"/>
          <w:szCs w:val="20"/>
        </w:rPr>
        <w:t>Design you transitional program – see the Guidelines for Transitional Programs</w:t>
      </w:r>
    </w:p>
    <w:p w:rsidR="00C5008B" w:rsidRDefault="00C5008B" w:rsidP="009F477F">
      <w:pPr>
        <w:pStyle w:val="ListParagraph"/>
        <w:spacing w:after="0" w:line="240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 xml:space="preserve">Submit form AATP-76 Application for approval of a transitional program plan and </w:t>
      </w:r>
      <w:r w:rsidRPr="00C5008B">
        <w:rPr>
          <w:rFonts w:ascii="Arial" w:hAnsi="Arial" w:cs="Arial"/>
          <w:bCs/>
          <w:sz w:val="20"/>
          <w:szCs w:val="20"/>
        </w:rPr>
        <w:t>supporting information (no fee)</w:t>
      </w:r>
    </w:p>
    <w:p w:rsidR="00C5008B" w:rsidRDefault="009F477F" w:rsidP="00C5008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C5008B" w:rsidRPr="00C5008B">
        <w:rPr>
          <w:rFonts w:ascii="Arial" w:hAnsi="Arial" w:cs="Arial"/>
          <w:sz w:val="20"/>
          <w:szCs w:val="20"/>
        </w:rPr>
        <w:t>Pass the exam</w:t>
      </w:r>
    </w:p>
    <w:p w:rsidR="00C5008B" w:rsidRDefault="00C5008B" w:rsidP="00C5008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[arrow down</w:t>
      </w:r>
      <w:r w:rsidR="009F477F">
        <w:rPr>
          <w:rFonts w:ascii="Arial" w:hAnsi="Arial" w:cs="Arial"/>
          <w:bCs/>
          <w:sz w:val="20"/>
          <w:szCs w:val="20"/>
        </w:rPr>
        <w:t xml:space="preserve"> to 6.</w:t>
      </w:r>
      <w:r>
        <w:rPr>
          <w:rFonts w:ascii="Arial" w:hAnsi="Arial" w:cs="Arial"/>
          <w:bCs/>
          <w:sz w:val="20"/>
          <w:szCs w:val="20"/>
        </w:rPr>
        <w:t>]</w:t>
      </w:r>
    </w:p>
    <w:p w:rsidR="00C5008B" w:rsidRDefault="00C5008B" w:rsidP="00C5008B">
      <w:pPr>
        <w:pStyle w:val="ListParagraph"/>
        <w:spacing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Submit a request for an exemption from the transitional program with supporting information</w:t>
      </w:r>
    </w:p>
    <w:p w:rsidR="00C5008B" w:rsidRPr="00C5008B" w:rsidRDefault="00C5008B" w:rsidP="00C5008B">
      <w:pPr>
        <w:pStyle w:val="ListParagraph"/>
        <w:spacing w:after="0" w:line="240" w:lineRule="auto"/>
        <w:ind w:left="360" w:firstLine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[arrows down]</w:t>
      </w:r>
    </w:p>
    <w:p w:rsidR="00C5008B" w:rsidRDefault="00C5008B" w:rsidP="00C5008B">
      <w:pPr>
        <w:pStyle w:val="ListParagraph"/>
        <w:spacing w:line="240" w:lineRule="auto"/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Exemption not granted</w:t>
      </w:r>
      <w:r w:rsidR="009F477F">
        <w:rPr>
          <w:rFonts w:ascii="Arial" w:hAnsi="Arial" w:cs="Arial"/>
          <w:sz w:val="20"/>
          <w:szCs w:val="20"/>
        </w:rPr>
        <w:t xml:space="preserve"> [arrow </w:t>
      </w:r>
      <w:r>
        <w:rPr>
          <w:rFonts w:ascii="Arial" w:hAnsi="Arial" w:cs="Arial"/>
          <w:sz w:val="20"/>
          <w:szCs w:val="20"/>
        </w:rPr>
        <w:t xml:space="preserve">to </w:t>
      </w:r>
      <w:r w:rsidR="009F477F">
        <w:rPr>
          <w:rFonts w:ascii="Arial" w:hAnsi="Arial" w:cs="Arial"/>
          <w:sz w:val="20"/>
          <w:szCs w:val="20"/>
        </w:rPr>
        <w:t>5a.</w:t>
      </w:r>
      <w:r>
        <w:rPr>
          <w:rFonts w:ascii="Arial" w:hAnsi="Arial" w:cs="Arial"/>
          <w:sz w:val="20"/>
          <w:szCs w:val="20"/>
        </w:rPr>
        <w:t>]</w:t>
      </w:r>
    </w:p>
    <w:p w:rsidR="00C5008B" w:rsidRDefault="00C5008B" w:rsidP="00C5008B">
      <w:pPr>
        <w:pStyle w:val="ListParagraph"/>
        <w:spacing w:line="240" w:lineRule="auto"/>
        <w:ind w:left="10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Exemption granted [arrow down to 8</w:t>
      </w:r>
      <w:r w:rsidR="009F477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.]</w:t>
      </w:r>
    </w:p>
    <w:p w:rsidR="00C5008B" w:rsidRDefault="00C5008B" w:rsidP="00C5008B">
      <w:pPr>
        <w:pStyle w:val="ListParagraph"/>
        <w:spacing w:line="240" w:lineRule="auto"/>
        <w:ind w:left="1080" w:firstLine="360"/>
        <w:rPr>
          <w:rFonts w:ascii="Arial" w:hAnsi="Arial" w:cs="Arial"/>
          <w:sz w:val="20"/>
          <w:szCs w:val="20"/>
        </w:rPr>
      </w:pPr>
    </w:p>
    <w:p w:rsidR="00C5008B" w:rsidRPr="00C5008B" w:rsidRDefault="00C5008B" w:rsidP="00C5008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Transitional program plan approved by the PAU</w:t>
      </w:r>
    </w:p>
    <w:p w:rsidR="00C5008B" w:rsidRDefault="00C5008B" w:rsidP="00C5008B">
      <w:pPr>
        <w:pStyle w:val="ListParagraph"/>
        <w:spacing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[arrow down</w:t>
      </w:r>
      <w:r w:rsidR="009F477F">
        <w:rPr>
          <w:rFonts w:ascii="Arial" w:hAnsi="Arial" w:cs="Arial"/>
          <w:bCs/>
          <w:sz w:val="20"/>
          <w:szCs w:val="20"/>
        </w:rPr>
        <w:t xml:space="preserve"> to 7.</w:t>
      </w:r>
      <w:r>
        <w:rPr>
          <w:rFonts w:ascii="Arial" w:hAnsi="Arial" w:cs="Arial"/>
          <w:bCs/>
          <w:sz w:val="20"/>
          <w:szCs w:val="20"/>
        </w:rPr>
        <w:t>]</w:t>
      </w:r>
    </w:p>
    <w:p w:rsidR="00C5008B" w:rsidRDefault="00C5008B" w:rsidP="00C5008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C5008B" w:rsidRDefault="00C5008B" w:rsidP="009F477F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C5008B">
        <w:rPr>
          <w:rFonts w:ascii="Arial" w:hAnsi="Arial" w:cs="Arial"/>
          <w:sz w:val="20"/>
          <w:szCs w:val="20"/>
        </w:rPr>
        <w:t>Complete the transitional program/Pass the exam (at any time before during or after the transitional program, while provisionally registered</w:t>
      </w:r>
    </w:p>
    <w:p w:rsidR="009F477F" w:rsidRPr="009F477F" w:rsidRDefault="009F477F" w:rsidP="009F477F">
      <w:pPr>
        <w:pStyle w:val="ListParagraph"/>
        <w:spacing w:line="240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[arrow down to 8a.]</w:t>
      </w:r>
    </w:p>
    <w:p w:rsidR="009F477F" w:rsidRPr="009F477F" w:rsidRDefault="009F477F" w:rsidP="009F477F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9F477F">
        <w:rPr>
          <w:rFonts w:ascii="Arial" w:hAnsi="Arial" w:cs="Arial"/>
          <w:sz w:val="20"/>
          <w:szCs w:val="20"/>
        </w:rPr>
        <w:t xml:space="preserve">Submit ACTP-76 Assessment of capabilities and AGEN-76 Application for general registration </w:t>
      </w:r>
      <w:r w:rsidRPr="009F477F">
        <w:rPr>
          <w:rFonts w:ascii="Arial" w:hAnsi="Arial" w:cs="Arial"/>
          <w:bCs/>
          <w:sz w:val="20"/>
          <w:szCs w:val="20"/>
        </w:rPr>
        <w:t>with supporting documents and fee to AHPRA</w:t>
      </w:r>
    </w:p>
    <w:p w:rsidR="009F477F" w:rsidRPr="00C5008B" w:rsidRDefault="009F477F" w:rsidP="009F477F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b. </w:t>
      </w:r>
      <w:r w:rsidRPr="009F477F">
        <w:rPr>
          <w:rFonts w:ascii="Arial" w:hAnsi="Arial" w:cs="Arial"/>
          <w:bCs/>
          <w:sz w:val="20"/>
          <w:szCs w:val="20"/>
        </w:rPr>
        <w:t>Submit AGEN-76 Application for general registration with supporting documents and fee to AHPRA</w:t>
      </w:r>
    </w:p>
    <w:p w:rsidR="009F477F" w:rsidRDefault="009F477F" w:rsidP="009F477F">
      <w:pPr>
        <w:pStyle w:val="ListParagraph"/>
        <w:spacing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[arrows down to 9.]</w:t>
      </w:r>
    </w:p>
    <w:p w:rsidR="009F477F" w:rsidRPr="009F477F" w:rsidRDefault="009F477F" w:rsidP="009F47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F477F">
        <w:rPr>
          <w:rFonts w:ascii="Arial" w:hAnsi="Arial" w:cs="Arial"/>
          <w:sz w:val="20"/>
          <w:szCs w:val="20"/>
        </w:rPr>
        <w:t xml:space="preserve">Granted </w:t>
      </w:r>
      <w:r w:rsidRPr="009F477F">
        <w:rPr>
          <w:rFonts w:ascii="Arial" w:hAnsi="Arial" w:cs="Arial"/>
          <w:b/>
          <w:sz w:val="20"/>
          <w:szCs w:val="20"/>
        </w:rPr>
        <w:t>General registration</w:t>
      </w:r>
    </w:p>
    <w:p w:rsidR="009F477F" w:rsidRPr="009F477F" w:rsidRDefault="009F477F" w:rsidP="009F477F">
      <w:pPr>
        <w:pStyle w:val="ListParagraph"/>
        <w:spacing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[optional arrow down to 10]</w:t>
      </w:r>
    </w:p>
    <w:p w:rsidR="009F477F" w:rsidRDefault="009F477F" w:rsidP="009F477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F477F">
        <w:rPr>
          <w:rFonts w:ascii="Arial" w:hAnsi="Arial" w:cs="Arial"/>
          <w:sz w:val="20"/>
          <w:szCs w:val="20"/>
          <w:u w:val="single"/>
        </w:rPr>
        <w:t>Optional</w:t>
      </w:r>
      <w:r w:rsidRPr="009F477F">
        <w:rPr>
          <w:rFonts w:ascii="Arial" w:hAnsi="Arial" w:cs="Arial"/>
          <w:sz w:val="20"/>
          <w:szCs w:val="20"/>
        </w:rPr>
        <w:t>: obtaining area of practice endorsement</w:t>
      </w:r>
    </w:p>
    <w:p w:rsidR="009F477F" w:rsidRPr="009F477F" w:rsidRDefault="009F477F" w:rsidP="009F477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Outcome 1</w:t>
      </w:r>
    </w:p>
    <w:p w:rsidR="009F477F" w:rsidRDefault="009F477F" w:rsidP="009F477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9F477F">
        <w:rPr>
          <w:rFonts w:ascii="Arial" w:hAnsi="Arial" w:cs="Arial"/>
          <w:sz w:val="20"/>
          <w:szCs w:val="20"/>
        </w:rPr>
        <w:t>Complete an accredited postgraduate to become eligible to commence the registrar program</w:t>
      </w:r>
    </w:p>
    <w:p w:rsidR="009F477F" w:rsidRPr="009F477F" w:rsidRDefault="009F477F" w:rsidP="009F477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Outcome 2</w:t>
      </w:r>
    </w:p>
    <w:p w:rsidR="009F477F" w:rsidRDefault="009F477F" w:rsidP="009F477F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9F477F">
        <w:rPr>
          <w:rFonts w:ascii="Arial" w:hAnsi="Arial" w:cs="Arial"/>
          <w:sz w:val="20"/>
          <w:szCs w:val="20"/>
        </w:rPr>
        <w:t>Submit AEAP-76 – application to commence a registrar program</w:t>
      </w:r>
    </w:p>
    <w:p w:rsidR="009F477F" w:rsidRDefault="009F477F" w:rsidP="009F477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F477F">
        <w:rPr>
          <w:rFonts w:ascii="Arial" w:hAnsi="Arial" w:cs="Arial"/>
          <w:b/>
          <w:sz w:val="20"/>
          <w:szCs w:val="20"/>
        </w:rPr>
        <w:t>Outcome 3</w:t>
      </w:r>
    </w:p>
    <w:p w:rsidR="00C5008B" w:rsidRPr="00C5008B" w:rsidRDefault="009F477F" w:rsidP="0002348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9F477F">
        <w:rPr>
          <w:rFonts w:ascii="Arial" w:hAnsi="Arial" w:cs="Arial"/>
          <w:sz w:val="20"/>
          <w:szCs w:val="20"/>
        </w:rPr>
        <w:t>Submit AEAT-76 – application for endorsement – non-standard pathway</w:t>
      </w:r>
    </w:p>
    <w:sectPr w:rsidR="00C5008B" w:rsidRPr="00C5008B" w:rsidSect="0002348B">
      <w:pgSz w:w="11906" w:h="16838"/>
      <w:pgMar w:top="1383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8B" w:rsidRDefault="00C5008B" w:rsidP="00C5008B">
      <w:pPr>
        <w:spacing w:after="0" w:line="240" w:lineRule="auto"/>
      </w:pPr>
      <w:r>
        <w:separator/>
      </w:r>
    </w:p>
  </w:endnote>
  <w:endnote w:type="continuationSeparator" w:id="0">
    <w:p w:rsidR="00C5008B" w:rsidRDefault="00C5008B" w:rsidP="00C5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8B" w:rsidRDefault="00C5008B" w:rsidP="00C5008B">
      <w:pPr>
        <w:spacing w:after="0" w:line="240" w:lineRule="auto"/>
      </w:pPr>
      <w:r>
        <w:separator/>
      </w:r>
    </w:p>
  </w:footnote>
  <w:footnote w:type="continuationSeparator" w:id="0">
    <w:p w:rsidR="00C5008B" w:rsidRDefault="00C5008B" w:rsidP="00C5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2C3D"/>
    <w:multiLevelType w:val="hybridMultilevel"/>
    <w:tmpl w:val="A010F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00A42"/>
    <w:multiLevelType w:val="hybridMultilevel"/>
    <w:tmpl w:val="A9FEE524"/>
    <w:lvl w:ilvl="0" w:tplc="2A44BA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83981"/>
    <w:multiLevelType w:val="hybridMultilevel"/>
    <w:tmpl w:val="39FCD21E"/>
    <w:lvl w:ilvl="0" w:tplc="8104F8D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8B"/>
    <w:rsid w:val="0002348B"/>
    <w:rsid w:val="000403F1"/>
    <w:rsid w:val="00050017"/>
    <w:rsid w:val="002D3B98"/>
    <w:rsid w:val="00360FF7"/>
    <w:rsid w:val="009F477F"/>
    <w:rsid w:val="00C5008B"/>
    <w:rsid w:val="00C50343"/>
    <w:rsid w:val="00D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BF643-A78D-438F-9E1C-6AD57FFB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08B"/>
  </w:style>
  <w:style w:type="paragraph" w:styleId="Footer">
    <w:name w:val="footer"/>
    <w:basedOn w:val="Normal"/>
    <w:link w:val="FooterChar"/>
    <w:uiPriority w:val="99"/>
    <w:semiHidden/>
    <w:unhideWhenUsed/>
    <w:rsid w:val="00C5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08B"/>
  </w:style>
  <w:style w:type="paragraph" w:styleId="ListParagraph">
    <w:name w:val="List Paragraph"/>
    <w:basedOn w:val="Normal"/>
    <w:uiPriority w:val="34"/>
    <w:qFormat/>
    <w:rsid w:val="00C5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Transitional program pathway for overseas trained applicants for registration as a psychologist - accessible version</dc:title>
  <dc:subject>Flowchart</dc:subject>
  <dc:creator>Psychology Board</dc:creator>
  <cp:lastModifiedBy>Tara Johnson</cp:lastModifiedBy>
  <cp:revision>2</cp:revision>
  <dcterms:created xsi:type="dcterms:W3CDTF">2017-03-17T03:09:00Z</dcterms:created>
  <dcterms:modified xsi:type="dcterms:W3CDTF">2017-03-17T03:09:00Z</dcterms:modified>
</cp:coreProperties>
</file>